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78F" w14:textId="5B9E23BD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Dichiarazione sostitutiva dell’atto di </w:t>
      </w:r>
      <w:r w:rsidR="00EC3C01"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notorietà </w:t>
      </w:r>
      <w:r w:rsidR="00EC3C01" w:rsidRPr="00EC3C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per la comunicazione del titolare effettivo</w:t>
      </w:r>
    </w:p>
    <w:p w14:paraId="370BB7F6" w14:textId="385E7728" w:rsidR="007F7739" w:rsidRPr="007F7739" w:rsidRDefault="007F7739" w:rsidP="007F7739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ai sensi dell’articolo 46 e 47 del </w:t>
      </w:r>
      <w:r w:rsidR="00EC3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>DPR 28/12/2000</w:t>
      </w:r>
      <w:r w:rsidRPr="007F773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/>
          <w14:ligatures w14:val="none"/>
        </w:rPr>
        <w:t xml:space="preserve"> n. 445</w:t>
      </w:r>
    </w:p>
    <w:p w14:paraId="29FF2D10" w14:textId="77777777" w:rsidR="00EF454D" w:rsidRP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7DFF81DA" w14:textId="051E51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Il/La sottoscritto/a …………..………………………………………………...………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……………</w:t>
      </w:r>
      <w:r w:rsidR="00D50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14:paraId="4E258EFE" w14:textId="7D5F02B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 ……………… prov. (…..) il 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C7552D">
        <w:rPr>
          <w:rFonts w:ascii="Times New Roman" w:hAnsi="Times New Roman" w:cs="Times New Roman"/>
        </w:rPr>
        <w:t>..</w:t>
      </w:r>
    </w:p>
    <w:p w14:paraId="11EB776D" w14:textId="09A3F9A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...…...……...……………………………………………………………………………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</w:p>
    <w:p w14:paraId="11513936" w14:textId="5BB3812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……………. prov. (……) in via ………………………………CAP 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……….</w:t>
      </w:r>
    </w:p>
    <w:p w14:paraId="23F06C97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740C9153" w14:textId="3D709AD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in qualità di</w:t>
      </w:r>
    </w:p>
    <w:p w14:paraId="21300CA6" w14:textId="1F6BAE5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Titolare dell’impresa individuale</w:t>
      </w:r>
    </w:p>
    <w:p w14:paraId="4B61FA92" w14:textId="70F26DD0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Legale Rappresentante</w:t>
      </w:r>
    </w:p>
    <w:p w14:paraId="05ECC4BF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</w:p>
    <w:p w14:paraId="08D68AB5" w14:textId="2E8AF3E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Ragione sociale ………….…………………………………………………………………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</w:p>
    <w:p w14:paraId="2994092A" w14:textId="30FEFC8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Sede legale: via 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14:paraId="2F3047B5" w14:textId="1C1B57C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 Comune ………..……………...……………..…………</w:t>
      </w:r>
      <w:r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…..… prov. (..…)</w:t>
      </w:r>
    </w:p>
    <w:p w14:paraId="6A3BAE1D" w14:textId="2502FD1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…………………...</w:t>
      </w:r>
      <w:r w:rsidRPr="00EF454D">
        <w:rPr>
          <w:rFonts w:ascii="Times New Roman" w:hAnsi="Times New Roman" w:cs="Times New Roman"/>
        </w:rPr>
        <w:t>…………...….</w:t>
      </w:r>
    </w:p>
    <w:p w14:paraId="0E9373B1" w14:textId="095EECEB" w:rsidR="00EF454D" w:rsidRPr="00EF454D" w:rsidRDefault="00EF454D" w:rsidP="00EF454D">
      <w:pPr>
        <w:jc w:val="center"/>
        <w:rPr>
          <w:rFonts w:ascii="Times New Roman" w:hAnsi="Times New Roman" w:cs="Times New Roman"/>
          <w:b/>
          <w:bCs/>
        </w:rPr>
      </w:pPr>
      <w:r w:rsidRPr="00EF454D">
        <w:rPr>
          <w:rFonts w:ascii="Times New Roman" w:hAnsi="Times New Roman" w:cs="Times New Roman"/>
          <w:b/>
          <w:bCs/>
        </w:rPr>
        <w:t>COMUNICA che al __/__/____</w:t>
      </w:r>
      <w:r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14:paraId="49CA0905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utilizzando il:</w:t>
      </w:r>
    </w:p>
    <w:p w14:paraId="66C8D5BD" w14:textId="5718735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dell’assetto proprietario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41BC9418" w14:textId="41A3D8C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 controllo</w:t>
      </w:r>
      <w:r>
        <w:rPr>
          <w:rStyle w:val="Rimandonotaapidipagina"/>
          <w:rFonts w:ascii="Times New Roman" w:hAnsi="Times New Roman" w:cs="Times New Roman"/>
        </w:rPr>
        <w:footnoteReference w:id="3"/>
      </w:r>
    </w:p>
    <w:p w14:paraId="7A8A2DCA" w14:textId="4A7FD641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residuale</w:t>
      </w:r>
      <w:r w:rsidR="00C370DD">
        <w:rPr>
          <w:rStyle w:val="Rimandonotaapidipagina"/>
          <w:rFonts w:ascii="Times New Roman" w:hAnsi="Times New Roman" w:cs="Times New Roman"/>
        </w:rPr>
        <w:footnoteReference w:id="4"/>
      </w:r>
    </w:p>
    <w:p w14:paraId="112608ED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20B8CC1" w14:textId="47187AA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è/sono stato/i individuato/i il/i seguente/i titolare/i effettivo/i:</w:t>
      </w:r>
    </w:p>
    <w:p w14:paraId="30239105" w14:textId="18F1185F" w:rsidR="00EF454D" w:rsidRPr="00C370DD" w:rsidRDefault="00EF454D" w:rsidP="00EF454D">
      <w:pPr>
        <w:jc w:val="both"/>
        <w:rPr>
          <w:rFonts w:ascii="Times New Roman" w:hAnsi="Times New Roman" w:cs="Times New Roman"/>
          <w:b/>
          <w:bCs/>
        </w:rPr>
      </w:pPr>
      <w:r w:rsidRPr="00C370DD">
        <w:rPr>
          <w:rFonts w:ascii="Times New Roman" w:hAnsi="Times New Roman" w:cs="Times New Roman"/>
          <w:b/>
          <w:bCs/>
        </w:rPr>
        <w:t>Opzione 1)</w:t>
      </w:r>
      <w:r w:rsidR="00E05B55">
        <w:rPr>
          <w:rFonts w:ascii="Times New Roman" w:hAnsi="Times New Roman" w:cs="Times New Roman"/>
          <w:b/>
          <w:bCs/>
        </w:rPr>
        <w:t xml:space="preserve">  </w:t>
      </w:r>
    </w:p>
    <w:p w14:paraId="46329D11" w14:textId="1D399026" w:rsidR="007F7739" w:rsidRPr="007F7739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sottoscritto/a.</w:t>
      </w:r>
    </w:p>
    <w:p w14:paraId="6871C7D6" w14:textId="7DCD408F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2</w:t>
      </w:r>
      <w:r w:rsidR="00165E45" w:rsidRPr="00C370DD">
        <w:rPr>
          <w:rFonts w:ascii="Times New Roman" w:hAnsi="Times New Roman" w:cs="Times New Roman"/>
          <w:b/>
          <w:bCs/>
        </w:rPr>
        <w:t>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</w:rPr>
        <w:t>-</w:t>
      </w:r>
      <w:r w:rsidR="00165E45" w:rsidRPr="00165E45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700C57EC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 unitamente a:</w:t>
      </w:r>
    </w:p>
    <w:p w14:paraId="2495EA41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26487A49" w14:textId="78A338E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…….</w:t>
      </w:r>
    </w:p>
    <w:p w14:paraId="4587FE9D" w14:textId="443831A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lastRenderedPageBreak/>
        <w:t>nato/a a ……………….….. prov. (______) il …………………………………</w:t>
      </w:r>
      <w:r w:rsidR="00C370DD">
        <w:rPr>
          <w:rFonts w:ascii="Times New Roman" w:hAnsi="Times New Roman" w:cs="Times New Roman"/>
        </w:rPr>
        <w:t>………</w:t>
      </w:r>
      <w:r w:rsidRPr="00EF454D">
        <w:rPr>
          <w:rFonts w:ascii="Times New Roman" w:hAnsi="Times New Roman" w:cs="Times New Roman"/>
        </w:rPr>
        <w:t>…………………...</w:t>
      </w:r>
      <w:r w:rsidR="00C370DD">
        <w:rPr>
          <w:rFonts w:ascii="Times New Roman" w:hAnsi="Times New Roman" w:cs="Times New Roman"/>
        </w:rPr>
        <w:t>......</w:t>
      </w:r>
    </w:p>
    <w:p w14:paraId="0D3F9A71" w14:textId="130672E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……………………………………….…………………………………………</w:t>
      </w:r>
      <w:r w:rsidR="00C370DD">
        <w:rPr>
          <w:rFonts w:ascii="Times New Roman" w:hAnsi="Times New Roman" w:cs="Times New Roman"/>
        </w:rPr>
        <w:t>………………</w:t>
      </w:r>
      <w:r w:rsidRPr="00EF454D">
        <w:rPr>
          <w:rFonts w:ascii="Times New Roman" w:hAnsi="Times New Roman" w:cs="Times New Roman"/>
        </w:rPr>
        <w:t>……...</w:t>
      </w:r>
      <w:r w:rsidR="00C370DD">
        <w:rPr>
          <w:rFonts w:ascii="Times New Roman" w:hAnsi="Times New Roman" w:cs="Times New Roman"/>
        </w:rPr>
        <w:t>.......</w:t>
      </w:r>
    </w:p>
    <w:p w14:paraId="5C148683" w14:textId="4FA2D38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……………….</w:t>
      </w:r>
    </w:p>
    <w:p w14:paraId="1A7948E7" w14:textId="755ECFE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………………………………………...…………………………………..……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……………..</w:t>
      </w:r>
    </w:p>
    <w:p w14:paraId="7EF4C7F4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9EE7C51" w14:textId="58AFA2AD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3)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0D240453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nella/e persona/e fisica/che di:</w:t>
      </w:r>
    </w:p>
    <w:p w14:paraId="39C68FE9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118BBA7C" w14:textId="21A3B2A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</w:t>
      </w:r>
      <w:r w:rsidR="00C370DD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</w:p>
    <w:p w14:paraId="387DDC8C" w14:textId="3356AD5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a………………….. prov. (______) il ……………………………………………………</w:t>
      </w:r>
      <w:r w:rsidR="00C370DD">
        <w:rPr>
          <w:rFonts w:ascii="Times New Roman" w:hAnsi="Times New Roman" w:cs="Times New Roman"/>
        </w:rPr>
        <w:t>……………</w:t>
      </w:r>
      <w:r w:rsidRPr="00EF454D">
        <w:rPr>
          <w:rFonts w:ascii="Times New Roman" w:hAnsi="Times New Roman" w:cs="Times New Roman"/>
        </w:rPr>
        <w:t>..</w:t>
      </w:r>
    </w:p>
    <w:p w14:paraId="4F82B4DC" w14:textId="400D173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………………………………………….………………………………………</w:t>
      </w:r>
      <w:r w:rsidR="00C370DD">
        <w:rPr>
          <w:rFonts w:ascii="Times New Roman" w:hAnsi="Times New Roman" w:cs="Times New Roman"/>
        </w:rPr>
        <w:t>……………...……</w:t>
      </w:r>
      <w:r w:rsidRPr="00EF454D">
        <w:rPr>
          <w:rFonts w:ascii="Times New Roman" w:hAnsi="Times New Roman" w:cs="Times New Roman"/>
        </w:rPr>
        <w:t>……...</w:t>
      </w:r>
    </w:p>
    <w:p w14:paraId="64613921" w14:textId="16138AC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……………………………</w:t>
      </w:r>
    </w:p>
    <w:p w14:paraId="00D9A5B2" w14:textId="68CDB06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………………………………………………………………</w:t>
      </w:r>
      <w:r w:rsidR="00C370DD">
        <w:rPr>
          <w:rFonts w:ascii="Times New Roman" w:hAnsi="Times New Roman" w:cs="Times New Roman"/>
        </w:rPr>
        <w:t>……………..</w:t>
      </w:r>
      <w:r w:rsidRPr="00EF454D">
        <w:rPr>
          <w:rFonts w:ascii="Times New Roman" w:hAnsi="Times New Roman" w:cs="Times New Roman"/>
        </w:rPr>
        <w:t>…………..…………………..</w:t>
      </w:r>
    </w:p>
    <w:p w14:paraId="579A6925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8B6570F" w14:textId="2A9D9889" w:rsidR="00EF454D" w:rsidRPr="00165E45" w:rsidRDefault="00EF454D" w:rsidP="00EF454D">
      <w:pPr>
        <w:jc w:val="both"/>
        <w:rPr>
          <w:rFonts w:ascii="Times New Roman" w:hAnsi="Times New Roman" w:cs="Times New Roman"/>
        </w:rPr>
      </w:pPr>
      <w:r w:rsidRPr="00C370DD">
        <w:rPr>
          <w:rFonts w:ascii="Times New Roman" w:hAnsi="Times New Roman" w:cs="Times New Roman"/>
          <w:b/>
          <w:bCs/>
        </w:rPr>
        <w:t>Opzione 4)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089BEA20" w14:textId="77777777" w:rsidR="00C370D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370DD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diffuso/ecc).</w:t>
      </w:r>
      <w:r w:rsidRPr="00EF454D">
        <w:rPr>
          <w:rFonts w:ascii="Times New Roman" w:hAnsi="Times New Roman" w:cs="Times New Roman"/>
        </w:rPr>
        <w:t xml:space="preserve"> </w:t>
      </w:r>
    </w:p>
    <w:p w14:paraId="4636B989" w14:textId="09E14B0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………………………</w:t>
      </w:r>
    </w:p>
    <w:p w14:paraId="2A71F7A0" w14:textId="0317CE0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 ……………….….. prov. (______) il ……………………………………</w:t>
      </w:r>
      <w:r w:rsidR="00C370DD">
        <w:rPr>
          <w:rFonts w:ascii="Times New Roman" w:hAnsi="Times New Roman" w:cs="Times New Roman"/>
        </w:rPr>
        <w:t>………….</w:t>
      </w:r>
      <w:r w:rsidRPr="00EF454D">
        <w:rPr>
          <w:rFonts w:ascii="Times New Roman" w:hAnsi="Times New Roman" w:cs="Times New Roman"/>
        </w:rPr>
        <w:t>………………..</w:t>
      </w:r>
    </w:p>
    <w:p w14:paraId="598B5C27" w14:textId="776C7B9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Cod. fiscale …………………………………………………….………………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…………………...</w:t>
      </w:r>
    </w:p>
    <w:p w14:paraId="525B1F0E" w14:textId="5516872A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…………….</w:t>
      </w:r>
    </w:p>
    <w:p w14:paraId="0CC34297" w14:textId="36D30E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……………………………………………...……………………………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..…………………..</w:t>
      </w:r>
    </w:p>
    <w:p w14:paraId="1A192A63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717228A5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EBEEBE4" w14:textId="77777777" w:rsidR="007F7739" w:rsidRDefault="007F7739" w:rsidP="00EF454D">
      <w:pPr>
        <w:jc w:val="both"/>
        <w:rPr>
          <w:rFonts w:ascii="Times New Roman" w:hAnsi="Times New Roman" w:cs="Times New Roman"/>
        </w:rPr>
      </w:pPr>
    </w:p>
    <w:p w14:paraId="2947189B" w14:textId="527BC64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Con riferimento a tutti i soggetti sopra indicati, si allega alla presente:</w:t>
      </w:r>
    </w:p>
    <w:p w14:paraId="2787B67F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della documentazione da cui è possibile evincere la/le titolarità effettiva/e</w:t>
      </w:r>
    </w:p>
    <w:p w14:paraId="1C70E4DB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dei documenti di identità e dei codici fiscali del/i titolare/i effettivo/i</w:t>
      </w:r>
    </w:p>
    <w:p w14:paraId="32085A4F" w14:textId="682620F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lastRenderedPageBreak/>
        <w:t>[Si allega, altresì, copia della carta d’identità e del codice fiscale del dichiarante]</w:t>
      </w:r>
      <w:r w:rsidR="00C370DD">
        <w:rPr>
          <w:rStyle w:val="Rimandonotaapidipagina"/>
          <w:rFonts w:ascii="Times New Roman" w:hAnsi="Times New Roman" w:cs="Times New Roman"/>
        </w:rPr>
        <w:footnoteReference w:id="5"/>
      </w:r>
    </w:p>
    <w:p w14:paraId="4019DED1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57D5DBF" w14:textId="2180D35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Luogo e data 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……..……………</w:t>
      </w:r>
    </w:p>
    <w:p w14:paraId="35822215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Firma ……….……………………..…………</w:t>
      </w:r>
    </w:p>
    <w:p w14:paraId="53D1ED45" w14:textId="77777777" w:rsidR="00613E0F" w:rsidRDefault="00613E0F" w:rsidP="00EF454D">
      <w:pPr>
        <w:jc w:val="both"/>
        <w:rPr>
          <w:rFonts w:ascii="Times New Roman" w:hAnsi="Times New Roman" w:cs="Times New Roman"/>
        </w:rPr>
      </w:pPr>
    </w:p>
    <w:p w14:paraId="188C1613" w14:textId="25BECD88" w:rsidR="00613E0F" w:rsidRDefault="00613E0F" w:rsidP="0061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6F8D992E" w14:textId="1DFBC173" w:rsidR="00613E0F" w:rsidRPr="00613E0F" w:rsidRDefault="00613E0F" w:rsidP="00613E0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3E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4D9CA512" w14:textId="227DFF83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E05B55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885B8A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E05B55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71182FBC" w14:textId="7FEB4364" w:rsidR="00E05B55" w:rsidRPr="00E05B55" w:rsidRDefault="00165E4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Nell’ipotesi in cui il titolare effettivo non coin</w:t>
      </w:r>
      <w:r w:rsidR="00B8709C">
        <w:rPr>
          <w:rFonts w:ascii="Times New Roman" w:hAnsi="Times New Roman" w:cs="Times New Roman"/>
          <w:sz w:val="18"/>
          <w:szCs w:val="18"/>
        </w:rPr>
        <w:t>cida con il titolare dell’impresa individuale o con il legale rappresentante, l’individuazione del</w:t>
      </w:r>
      <w:r w:rsidR="00885B8A">
        <w:rPr>
          <w:rFonts w:ascii="Times New Roman" w:hAnsi="Times New Roman" w:cs="Times New Roman"/>
          <w:sz w:val="18"/>
          <w:szCs w:val="18"/>
        </w:rPr>
        <w:t xml:space="preserve">lo stesso </w:t>
      </w:r>
      <w:r w:rsidR="00B8709C">
        <w:rPr>
          <w:rFonts w:ascii="Times New Roman" w:hAnsi="Times New Roman" w:cs="Times New Roman"/>
          <w:sz w:val="18"/>
          <w:szCs w:val="18"/>
        </w:rPr>
        <w:t xml:space="preserve">si basa su tre criteri, </w:t>
      </w:r>
      <w:r w:rsidR="00E05B55" w:rsidRPr="00E05B55">
        <w:rPr>
          <w:rFonts w:ascii="Times New Roman" w:hAnsi="Times New Roman" w:cs="Times New Roman"/>
          <w:sz w:val="18"/>
          <w:szCs w:val="18"/>
        </w:rPr>
        <w:t>uno conseguente all’altro.</w:t>
      </w:r>
    </w:p>
    <w:p w14:paraId="48E05633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primo criterio,</w:t>
      </w:r>
      <w:r w:rsidRPr="00E05B55">
        <w:rPr>
          <w:rFonts w:ascii="Times New Roman" w:hAnsi="Times New Roman" w:cs="Times New Roman"/>
          <w:sz w:val="18"/>
          <w:szCs w:val="18"/>
        </w:rPr>
        <w:t xml:space="preserve">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E05B55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secondo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quello del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E05B55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terzo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E05B55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613E0F" w:rsidRDefault="00FC2A7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disciplina di dettaglio si rinvia</w:t>
      </w:r>
      <w:r w:rsidR="00B8709C">
        <w:rPr>
          <w:rFonts w:ascii="Times New Roman" w:hAnsi="Times New Roman" w:cs="Times New Roman"/>
          <w:sz w:val="18"/>
          <w:szCs w:val="18"/>
        </w:rPr>
        <w:t xml:space="preserve"> al d.lgs. n. 231/2007, in particolare l’articolo 20</w:t>
      </w:r>
      <w:r w:rsidR="00B8709C" w:rsidRPr="00B8709C">
        <w:t xml:space="preserve"> </w:t>
      </w:r>
      <w:r w:rsidR="00B8709C" w:rsidRPr="00E05B55">
        <w:rPr>
          <w:rFonts w:ascii="Times New Roman" w:hAnsi="Times New Roman" w:cs="Times New Roman"/>
          <w:sz w:val="18"/>
          <w:szCs w:val="18"/>
        </w:rPr>
        <w:t>“</w:t>
      </w:r>
      <w:r w:rsidR="00B8709C" w:rsidRPr="00885B8A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="00B8709C">
        <w:rPr>
          <w:rFonts w:ascii="Times New Roman" w:hAnsi="Times New Roman" w:cs="Times New Roman"/>
          <w:sz w:val="18"/>
          <w:szCs w:val="18"/>
        </w:rPr>
        <w:t>”.</w:t>
      </w:r>
    </w:p>
    <w:sectPr w:rsidR="00B8709C" w:rsidRPr="00613E0F" w:rsidSect="007F7739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CB40" w14:textId="77777777" w:rsidR="00DA2E58" w:rsidRDefault="00DA2E58" w:rsidP="00EF454D">
      <w:pPr>
        <w:spacing w:after="0" w:line="240" w:lineRule="auto"/>
      </w:pPr>
      <w:r>
        <w:separator/>
      </w:r>
    </w:p>
  </w:endnote>
  <w:endnote w:type="continuationSeparator" w:id="0">
    <w:p w14:paraId="1F1BD11D" w14:textId="77777777" w:rsidR="00DA2E58" w:rsidRDefault="00DA2E58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479705"/>
      <w:docPartObj>
        <w:docPartGallery w:val="Page Numbers (Bottom of Page)"/>
        <w:docPartUnique/>
      </w:docPartObj>
    </w:sdtPr>
    <w:sdtContent>
      <w:p w14:paraId="46FA2DC7" w14:textId="516FE7A0" w:rsidR="000F7D3E" w:rsidRDefault="000F7D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925D3F" w14:textId="77777777" w:rsidR="000F7D3E" w:rsidRDefault="000F7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E7CD" w14:textId="77777777" w:rsidR="00DA2E58" w:rsidRDefault="00DA2E58" w:rsidP="00EF454D">
      <w:pPr>
        <w:spacing w:after="0" w:line="240" w:lineRule="auto"/>
      </w:pPr>
      <w:bookmarkStart w:id="0" w:name="_Hlk150443031"/>
      <w:bookmarkEnd w:id="0"/>
      <w:r>
        <w:separator/>
      </w:r>
    </w:p>
  </w:footnote>
  <w:footnote w:type="continuationSeparator" w:id="0">
    <w:p w14:paraId="01C1A26A" w14:textId="77777777" w:rsidR="00DA2E58" w:rsidRDefault="00DA2E58" w:rsidP="00EF454D">
      <w:pPr>
        <w:spacing w:after="0" w:line="240" w:lineRule="auto"/>
      </w:pPr>
      <w:r>
        <w:continuationSeparator/>
      </w:r>
    </w:p>
  </w:footnote>
  <w:footnote w:id="1">
    <w:p w14:paraId="19B3A700" w14:textId="5268EA92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Style w:val="Rimandonotaapidipagina"/>
          <w:sz w:val="14"/>
          <w:szCs w:val="14"/>
          <w:vertAlign w:val="subscript"/>
        </w:rPr>
        <w:footnoteRef/>
      </w:r>
      <w:r w:rsidRPr="00D50659">
        <w:rPr>
          <w:sz w:val="14"/>
          <w:szCs w:val="14"/>
        </w:rPr>
        <w:t xml:space="preserve"> </w:t>
      </w:r>
      <w:r w:rsidRPr="00D50659">
        <w:rPr>
          <w:rFonts w:ascii="Times New Roman" w:hAnsi="Times New Roman" w:cs="Times New Roman"/>
          <w:sz w:val="14"/>
          <w:szCs w:val="14"/>
        </w:rPr>
        <w:t>Indicare il/i nominativo/i del/dei titolare effettivo/i alla data di selezione del progetto/aggiudicazione della gara</w:t>
      </w:r>
      <w:r w:rsidR="00885B8A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14:paraId="600DEDCE" w14:textId="4449A82F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 w:rsidR="00E05B5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45C13146" w14:textId="5C22D5D5" w:rsidR="00EF454D" w:rsidRDefault="00EF454D" w:rsidP="00D50659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 w:rsidR="00E05B55"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371B3FD9" w14:textId="77777777" w:rsidR="00D50659" w:rsidRPr="00D50659" w:rsidRDefault="00D50659" w:rsidP="00D50659">
      <w:pPr>
        <w:pStyle w:val="Testonotaapidipagina"/>
        <w:rPr>
          <w:sz w:val="14"/>
          <w:szCs w:val="14"/>
        </w:rPr>
      </w:pPr>
    </w:p>
  </w:footnote>
  <w:footnote w:id="4">
    <w:p w14:paraId="418ADF4D" w14:textId="77777777" w:rsidR="00C370DD" w:rsidRPr="00D50659" w:rsidRDefault="00C370DD" w:rsidP="00D5065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01D52D30" w14:textId="77777777" w:rsidR="00C370DD" w:rsidRPr="00C370DD" w:rsidRDefault="00C370DD" w:rsidP="00C370D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19CC1E71" w14:textId="6A3335D2" w:rsidR="00C370DD" w:rsidRDefault="00C370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ABE" w14:textId="48ABD0DF" w:rsidR="00D50659" w:rsidRPr="007F7739" w:rsidRDefault="007F7739" w:rsidP="007F7739">
    <w:pPr>
      <w:pStyle w:val="Intestazione"/>
    </w:pPr>
    <w:r w:rsidRPr="007F773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EC59" w14:textId="2B68DF54" w:rsidR="007F7739" w:rsidRPr="00EC3C01" w:rsidRDefault="00EC3C01" w:rsidP="00EC3C01">
    <w:pPr>
      <w:tabs>
        <w:tab w:val="center" w:pos="4819"/>
        <w:tab w:val="right" w:pos="9638"/>
      </w:tabs>
      <w:spacing w:after="0" w:line="240" w:lineRule="auto"/>
      <w:ind w:firstLine="708"/>
      <w:rPr>
        <w:rFonts w:ascii="Calibri" w:eastAsia="Calibri" w:hAnsi="Calibri" w:cs="Times New Roman"/>
        <w14:ligatures w14:val="none"/>
      </w:rPr>
    </w:pPr>
    <w:r w:rsidRPr="007F7739">
      <w:rPr>
        <w:rFonts w:ascii="Calibri Light" w:eastAsia="Calibri" w:hAnsi="Calibri Light" w:cs="Calibri Light"/>
        <w:noProof/>
        <w:sz w:val="20"/>
        <w14:ligatures w14:val="none"/>
      </w:rPr>
      <w:drawing>
        <wp:inline distT="0" distB="0" distL="0" distR="0" wp14:anchorId="714C711B" wp14:editId="1C9BFF9D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739" w:rsidRPr="007F7739">
      <w:rPr>
        <w:rFonts w:ascii="Calibri" w:eastAsia="Calibri" w:hAnsi="Calibri" w:cs="Times New Roman"/>
        <w14:ligatures w14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B350A"/>
    <w:rsid w:val="000F7D3E"/>
    <w:rsid w:val="00165E45"/>
    <w:rsid w:val="002A049A"/>
    <w:rsid w:val="002C73BB"/>
    <w:rsid w:val="00373F34"/>
    <w:rsid w:val="003E49FB"/>
    <w:rsid w:val="005112B1"/>
    <w:rsid w:val="005A0238"/>
    <w:rsid w:val="005B4E4C"/>
    <w:rsid w:val="00613E0F"/>
    <w:rsid w:val="006F099B"/>
    <w:rsid w:val="007050C6"/>
    <w:rsid w:val="007B0A08"/>
    <w:rsid w:val="007F7739"/>
    <w:rsid w:val="008831F2"/>
    <w:rsid w:val="00885B8A"/>
    <w:rsid w:val="009551C2"/>
    <w:rsid w:val="00A93BA8"/>
    <w:rsid w:val="00AE6E40"/>
    <w:rsid w:val="00B63276"/>
    <w:rsid w:val="00B8709C"/>
    <w:rsid w:val="00BA30B4"/>
    <w:rsid w:val="00BD3DE4"/>
    <w:rsid w:val="00BE488F"/>
    <w:rsid w:val="00C370DD"/>
    <w:rsid w:val="00C7552D"/>
    <w:rsid w:val="00D50659"/>
    <w:rsid w:val="00DA2E58"/>
    <w:rsid w:val="00DB0A42"/>
    <w:rsid w:val="00DC0A12"/>
    <w:rsid w:val="00E05B55"/>
    <w:rsid w:val="00E204ED"/>
    <w:rsid w:val="00EC3C01"/>
    <w:rsid w:val="00EF454D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Falcioni Andrea</cp:lastModifiedBy>
  <cp:revision>16</cp:revision>
  <cp:lastPrinted>2023-10-18T13:59:00Z</cp:lastPrinted>
  <dcterms:created xsi:type="dcterms:W3CDTF">2023-10-16T10:32:00Z</dcterms:created>
  <dcterms:modified xsi:type="dcterms:W3CDTF">2023-11-09T16:24:00Z</dcterms:modified>
</cp:coreProperties>
</file>