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FE2B95" w14:textId="77777777" w:rsidR="00965B9B" w:rsidRPr="00E256C2" w:rsidRDefault="00965B9B" w:rsidP="00927382">
      <w:pPr>
        <w:rPr>
          <w:rFonts w:ascii="Arial" w:hAnsi="Arial" w:cs="Arial"/>
          <w:b/>
        </w:rPr>
      </w:pPr>
    </w:p>
    <w:p w14:paraId="29DAEB2A" w14:textId="77777777" w:rsidR="00965B9B" w:rsidRPr="00E256C2" w:rsidRDefault="00965B9B" w:rsidP="00927382">
      <w:pPr>
        <w:jc w:val="center"/>
        <w:rPr>
          <w:rFonts w:ascii="Arial" w:hAnsi="Arial" w:cs="Arial"/>
          <w:b/>
          <w14:shadow w14:blurRad="50800" w14:dist="38100" w14:dir="2700000" w14:sx="100000" w14:sy="100000" w14:kx="0" w14:ky="0" w14:algn="tl">
            <w14:srgbClr w14:val="000000">
              <w14:alpha w14:val="60000"/>
            </w14:srgbClr>
          </w14:shadow>
        </w:rPr>
      </w:pPr>
    </w:p>
    <w:p w14:paraId="19D34588" w14:textId="27ACD42B" w:rsidR="00965B9B" w:rsidRPr="00E256C2" w:rsidRDefault="00C931DE" w:rsidP="00C931DE">
      <w:pPr>
        <w:jc w:val="center"/>
        <w:rPr>
          <w:rFonts w:ascii="Arial" w:hAnsi="Arial" w:cs="Arial"/>
          <w:b/>
        </w:rPr>
      </w:pPr>
      <w:r w:rsidRPr="00E256C2">
        <w:rPr>
          <w:rFonts w:ascii="Arial" w:hAnsi="Arial" w:cs="Arial"/>
          <w:b/>
          <w14:shadow w14:blurRad="50800" w14:dist="38100" w14:dir="2700000" w14:sx="100000" w14:sy="100000" w14:kx="0" w14:ky="0" w14:algn="tl">
            <w14:srgbClr w14:val="000000">
              <w14:alpha w14:val="60000"/>
            </w14:srgbClr>
          </w14:shadow>
        </w:rPr>
        <w:t>Fondo per la salvaguardia dei livelli occupazionali e la prosecuzione dell’attività d’impresa</w:t>
      </w:r>
    </w:p>
    <w:p w14:paraId="591F3E28" w14:textId="77777777" w:rsidR="00965B9B" w:rsidRPr="00E256C2" w:rsidRDefault="00965B9B" w:rsidP="00927382">
      <w:pPr>
        <w:jc w:val="both"/>
        <w:rPr>
          <w:rFonts w:ascii="Arial" w:hAnsi="Arial" w:cs="Arial"/>
          <w:b/>
        </w:rPr>
      </w:pPr>
    </w:p>
    <w:p w14:paraId="1EA076E0" w14:textId="7E3EFA8C" w:rsidR="00965B9B" w:rsidRPr="00E256C2" w:rsidRDefault="00965B9B" w:rsidP="00927382">
      <w:pPr>
        <w:ind w:right="425"/>
        <w:jc w:val="center"/>
        <w:rPr>
          <w:rFonts w:ascii="Arial" w:hAnsi="Arial" w:cs="Arial"/>
        </w:rPr>
      </w:pPr>
      <w:r w:rsidRPr="00E256C2">
        <w:rPr>
          <w:rFonts w:ascii="Arial" w:hAnsi="Arial" w:cs="Arial"/>
        </w:rPr>
        <w:t>(ai sensi dell’art.</w:t>
      </w:r>
      <w:r w:rsidR="00FA5B39" w:rsidRPr="00E256C2">
        <w:rPr>
          <w:rFonts w:ascii="Arial" w:hAnsi="Arial" w:cs="Arial"/>
        </w:rPr>
        <w:t xml:space="preserve"> </w:t>
      </w:r>
      <w:r w:rsidR="00C931DE" w:rsidRPr="00E256C2">
        <w:rPr>
          <w:rFonts w:ascii="Arial" w:hAnsi="Arial" w:cs="Arial"/>
        </w:rPr>
        <w:t>6</w:t>
      </w:r>
      <w:r w:rsidR="00213A2A" w:rsidRPr="00E256C2">
        <w:rPr>
          <w:rFonts w:ascii="Arial" w:hAnsi="Arial" w:cs="Arial"/>
        </w:rPr>
        <w:t xml:space="preserve"> </w:t>
      </w:r>
      <w:r w:rsidRPr="00E256C2">
        <w:rPr>
          <w:rFonts w:ascii="Arial" w:hAnsi="Arial" w:cs="Arial"/>
        </w:rPr>
        <w:t xml:space="preserve">del Decreto del Ministro dello Sviluppo Economico del </w:t>
      </w:r>
      <w:r w:rsidR="0026299D">
        <w:rPr>
          <w:rFonts w:ascii="Arial" w:hAnsi="Arial" w:cs="Arial"/>
        </w:rPr>
        <w:t>29.10.2020</w:t>
      </w:r>
      <w:r w:rsidRPr="00E256C2">
        <w:rPr>
          <w:rFonts w:ascii="Arial" w:hAnsi="Arial" w:cs="Arial"/>
        </w:rPr>
        <w:t>)</w:t>
      </w:r>
    </w:p>
    <w:p w14:paraId="0CFD29E6" w14:textId="77777777" w:rsidR="00965B9B" w:rsidRPr="00E256C2" w:rsidRDefault="00965B9B" w:rsidP="00927382">
      <w:pPr>
        <w:jc w:val="center"/>
        <w:rPr>
          <w:rFonts w:ascii="Arial" w:hAnsi="Arial" w:cs="Arial"/>
        </w:rPr>
      </w:pPr>
    </w:p>
    <w:p w14:paraId="673D0AB5" w14:textId="77777777" w:rsidR="00965B9B" w:rsidRPr="00E256C2" w:rsidRDefault="00965B9B" w:rsidP="00927382">
      <w:pPr>
        <w:jc w:val="center"/>
        <w:rPr>
          <w:rFonts w:ascii="Arial" w:hAnsi="Arial" w:cs="Arial"/>
        </w:rPr>
      </w:pPr>
    </w:p>
    <w:p w14:paraId="2BD0BDC3" w14:textId="77777777" w:rsidR="00965B9B" w:rsidRPr="00E256C2" w:rsidRDefault="00965B9B" w:rsidP="00927382">
      <w:pPr>
        <w:jc w:val="center"/>
        <w:rPr>
          <w:rFonts w:ascii="Arial" w:hAnsi="Arial" w:cs="Arial"/>
        </w:rPr>
      </w:pPr>
    </w:p>
    <w:p w14:paraId="020CACEC" w14:textId="77777777" w:rsidR="00965B9B" w:rsidRPr="00E256C2" w:rsidRDefault="00965B9B" w:rsidP="00927382">
      <w:pPr>
        <w:jc w:val="center"/>
        <w:rPr>
          <w:rFonts w:ascii="Arial" w:hAnsi="Arial" w:cs="Arial"/>
        </w:rPr>
      </w:pPr>
    </w:p>
    <w:p w14:paraId="3B528D5C" w14:textId="77777777" w:rsidR="00965B9B" w:rsidRPr="00E256C2" w:rsidRDefault="00965B9B" w:rsidP="00927382">
      <w:pPr>
        <w:jc w:val="center"/>
        <w:rPr>
          <w:rFonts w:ascii="Arial" w:hAnsi="Arial" w:cs="Arial"/>
        </w:rPr>
      </w:pPr>
    </w:p>
    <w:p w14:paraId="6905E208" w14:textId="0755769B" w:rsidR="00965B9B" w:rsidRPr="00E256C2" w:rsidRDefault="00F231CF" w:rsidP="00927382">
      <w:pPr>
        <w:jc w:val="both"/>
        <w:rPr>
          <w:rFonts w:ascii="Arial" w:hAnsi="Arial" w:cs="Arial"/>
          <w:b/>
          <w14:shadow w14:blurRad="50800" w14:dist="38100" w14:dir="2700000" w14:sx="100000" w14:sy="100000" w14:kx="0" w14:ky="0" w14:algn="tl">
            <w14:srgbClr w14:val="000000">
              <w14:alpha w14:val="60000"/>
            </w14:srgbClr>
          </w14:shadow>
        </w:rPr>
      </w:pPr>
      <w:r>
        <w:rPr>
          <w:rFonts w:ascii="Arial" w:hAnsi="Arial" w:cs="Arial"/>
          <w:b/>
          <w14:shadow w14:blurRad="50800" w14:dist="38100" w14:dir="2700000" w14:sx="100000" w14:sy="100000" w14:kx="0" w14:ky="0" w14:algn="tl">
            <w14:srgbClr w14:val="000000">
              <w14:alpha w14:val="60000"/>
            </w14:srgbClr>
          </w14:shadow>
        </w:rPr>
        <w:t>IMPRESA</w:t>
      </w:r>
      <w:r w:rsidR="00C931DE" w:rsidRPr="00E256C2">
        <w:rPr>
          <w:rFonts w:ascii="Arial" w:hAnsi="Arial" w:cs="Arial"/>
          <w:b/>
          <w14:shadow w14:blurRad="50800" w14:dist="38100" w14:dir="2700000" w14:sx="100000" w14:sy="100000" w14:kx="0" w14:ky="0" w14:algn="tl">
            <w14:srgbClr w14:val="000000">
              <w14:alpha w14:val="60000"/>
            </w14:srgbClr>
          </w14:shadow>
        </w:rPr>
        <w:t xml:space="preserve"> </w:t>
      </w:r>
      <w:r w:rsidR="00965B9B" w:rsidRPr="00E256C2">
        <w:rPr>
          <w:rFonts w:ascii="Arial" w:hAnsi="Arial" w:cs="Arial"/>
          <w:b/>
          <w14:shadow w14:blurRad="50800" w14:dist="38100" w14:dir="2700000" w14:sx="100000" w14:sy="100000" w14:kx="0" w14:ky="0" w14:algn="tl">
            <w14:srgbClr w14:val="000000">
              <w14:alpha w14:val="60000"/>
            </w14:srgbClr>
          </w14:shadow>
        </w:rPr>
        <w:t>PROPONENTE</w:t>
      </w:r>
    </w:p>
    <w:p w14:paraId="21BD350F" w14:textId="77777777" w:rsidR="00965B9B" w:rsidRPr="00E256C2" w:rsidRDefault="00965B9B" w:rsidP="00927382">
      <w:pPr>
        <w:jc w:val="both"/>
        <w:rPr>
          <w:rFonts w:ascii="Arial" w:hAnsi="Arial" w:cs="Arial"/>
          <w:b/>
        </w:rPr>
      </w:pPr>
    </w:p>
    <w:p w14:paraId="72A9465B" w14:textId="77777777" w:rsidR="00965B9B" w:rsidRPr="00E256C2" w:rsidRDefault="00965B9B" w:rsidP="00927382">
      <w:pPr>
        <w:jc w:val="both"/>
        <w:rPr>
          <w:rFonts w:ascii="Arial" w:hAnsi="Arial" w:cs="Arial"/>
          <w:b/>
        </w:rPr>
      </w:pPr>
    </w:p>
    <w:p w14:paraId="62FCFCF4" w14:textId="4C39D355" w:rsidR="00965B9B" w:rsidRPr="00E256C2" w:rsidRDefault="00965B9B" w:rsidP="00927382">
      <w:pPr>
        <w:jc w:val="both"/>
        <w:rPr>
          <w:rFonts w:ascii="Arial" w:hAnsi="Arial" w:cs="Arial"/>
          <w:b/>
        </w:rPr>
      </w:pPr>
    </w:p>
    <w:p w14:paraId="616D42BD" w14:textId="729B01F9" w:rsidR="00F70594" w:rsidRPr="00E256C2" w:rsidRDefault="00F70594" w:rsidP="00927382">
      <w:pPr>
        <w:jc w:val="both"/>
        <w:rPr>
          <w:rFonts w:ascii="Arial" w:hAnsi="Arial" w:cs="Arial"/>
          <w:b/>
        </w:rPr>
      </w:pPr>
    </w:p>
    <w:p w14:paraId="3FA7B1C8" w14:textId="2CBBD63B" w:rsidR="00F70594" w:rsidRPr="00E256C2" w:rsidRDefault="00F70594" w:rsidP="00927382">
      <w:pPr>
        <w:jc w:val="both"/>
        <w:rPr>
          <w:rFonts w:ascii="Arial" w:hAnsi="Arial" w:cs="Arial"/>
          <w:b/>
        </w:rPr>
      </w:pPr>
    </w:p>
    <w:p w14:paraId="3D166D8D" w14:textId="680F63A1" w:rsidR="00F70594" w:rsidRPr="00E256C2" w:rsidRDefault="00F70594" w:rsidP="00927382">
      <w:pPr>
        <w:jc w:val="both"/>
        <w:rPr>
          <w:rFonts w:ascii="Arial" w:hAnsi="Arial" w:cs="Arial"/>
          <w:b/>
        </w:rPr>
      </w:pPr>
    </w:p>
    <w:p w14:paraId="316DFF44" w14:textId="3024E789" w:rsidR="00F70594" w:rsidRPr="00E256C2" w:rsidRDefault="00F70594" w:rsidP="00927382">
      <w:pPr>
        <w:jc w:val="both"/>
        <w:rPr>
          <w:rFonts w:ascii="Arial" w:hAnsi="Arial" w:cs="Arial"/>
          <w:b/>
        </w:rPr>
      </w:pPr>
    </w:p>
    <w:p w14:paraId="12D34B7D" w14:textId="45D5789C" w:rsidR="00F70594" w:rsidRPr="00E256C2" w:rsidRDefault="00F70594" w:rsidP="00927382">
      <w:pPr>
        <w:jc w:val="both"/>
        <w:rPr>
          <w:rFonts w:ascii="Arial" w:hAnsi="Arial" w:cs="Arial"/>
          <w:b/>
        </w:rPr>
      </w:pPr>
    </w:p>
    <w:p w14:paraId="2980C088" w14:textId="47B094B6" w:rsidR="00F70594" w:rsidRPr="00E256C2" w:rsidRDefault="00F70594" w:rsidP="00927382">
      <w:pPr>
        <w:jc w:val="both"/>
        <w:rPr>
          <w:rFonts w:ascii="Arial" w:hAnsi="Arial" w:cs="Arial"/>
          <w:b/>
        </w:rPr>
      </w:pPr>
    </w:p>
    <w:p w14:paraId="5C45F21E" w14:textId="3BF18FEE" w:rsidR="00F70594" w:rsidRPr="00E256C2" w:rsidRDefault="00F70594" w:rsidP="00927382">
      <w:pPr>
        <w:jc w:val="both"/>
        <w:rPr>
          <w:rFonts w:ascii="Arial" w:hAnsi="Arial" w:cs="Arial"/>
          <w:b/>
        </w:rPr>
      </w:pPr>
    </w:p>
    <w:p w14:paraId="3D2B7581" w14:textId="19A42DBE" w:rsidR="00F70594" w:rsidRPr="00E256C2" w:rsidRDefault="00F70594" w:rsidP="00927382">
      <w:pPr>
        <w:jc w:val="both"/>
        <w:rPr>
          <w:rFonts w:ascii="Arial" w:hAnsi="Arial" w:cs="Arial"/>
          <w:b/>
        </w:rPr>
      </w:pPr>
    </w:p>
    <w:p w14:paraId="4A7BA352" w14:textId="77777777" w:rsidR="00F70594" w:rsidRPr="00E256C2" w:rsidRDefault="00F70594" w:rsidP="00927382">
      <w:pPr>
        <w:jc w:val="both"/>
        <w:rPr>
          <w:rFonts w:ascii="Arial" w:hAnsi="Arial" w:cs="Arial"/>
          <w:b/>
        </w:rPr>
      </w:pPr>
    </w:p>
    <w:p w14:paraId="1E810C10" w14:textId="77777777" w:rsidR="00965B9B" w:rsidRPr="00E256C2" w:rsidRDefault="00965B9B" w:rsidP="00927382">
      <w:pPr>
        <w:jc w:val="both"/>
        <w:rPr>
          <w:rFonts w:ascii="Arial" w:hAnsi="Arial" w:cs="Arial"/>
          <w:b/>
        </w:rPr>
      </w:pPr>
    </w:p>
    <w:p w14:paraId="57B8791C" w14:textId="4F28551A" w:rsidR="007239B0" w:rsidRPr="00E256C2" w:rsidRDefault="00C931DE" w:rsidP="00927382">
      <w:pPr>
        <w:jc w:val="both"/>
        <w:rPr>
          <w:rFonts w:ascii="Arial" w:hAnsi="Arial" w:cs="Arial"/>
          <w:b/>
          <w14:shadow w14:blurRad="50800" w14:dist="38100" w14:dir="2700000" w14:sx="100000" w14:sy="100000" w14:kx="0" w14:ky="0" w14:algn="tl">
            <w14:srgbClr w14:val="000000">
              <w14:alpha w14:val="60000"/>
            </w14:srgbClr>
          </w14:shadow>
        </w:rPr>
      </w:pPr>
      <w:r w:rsidRPr="00E256C2">
        <w:rPr>
          <w:rFonts w:ascii="Arial" w:hAnsi="Arial" w:cs="Arial"/>
          <w:b/>
          <w14:shadow w14:blurRad="50800" w14:dist="38100" w14:dir="2700000" w14:sx="100000" w14:sy="100000" w14:kx="0" w14:ky="0" w14:algn="tl">
            <w14:srgbClr w14:val="000000">
              <w14:alpha w14:val="60000"/>
            </w14:srgbClr>
          </w14:shadow>
        </w:rPr>
        <w:t>EVENTUALE SOCIETA’ ACQUIRENT</w:t>
      </w:r>
      <w:r w:rsidR="00C60AF2" w:rsidRPr="00E256C2">
        <w:rPr>
          <w:rFonts w:ascii="Arial" w:hAnsi="Arial" w:cs="Arial"/>
          <w:b/>
          <w14:shadow w14:blurRad="50800" w14:dist="38100" w14:dir="2700000" w14:sx="100000" w14:sy="100000" w14:kx="0" w14:ky="0" w14:algn="tl">
            <w14:srgbClr w14:val="000000">
              <w14:alpha w14:val="60000"/>
            </w14:srgbClr>
          </w14:shadow>
        </w:rPr>
        <w:t>E</w:t>
      </w:r>
    </w:p>
    <w:p w14:paraId="5955B291" w14:textId="7FBF4A35" w:rsidR="00C60AF2" w:rsidRPr="00E256C2" w:rsidRDefault="00C60AF2" w:rsidP="00927382">
      <w:pPr>
        <w:jc w:val="both"/>
        <w:rPr>
          <w:rFonts w:ascii="Arial" w:hAnsi="Arial" w:cs="Arial"/>
          <w:b/>
          <w14:shadow w14:blurRad="50800" w14:dist="38100" w14:dir="2700000" w14:sx="100000" w14:sy="100000" w14:kx="0" w14:ky="0" w14:algn="tl">
            <w14:srgbClr w14:val="000000">
              <w14:alpha w14:val="60000"/>
            </w14:srgbClr>
          </w14:shadow>
        </w:rPr>
      </w:pPr>
      <w:r w:rsidRPr="00E256C2">
        <w:rPr>
          <w:rFonts w:ascii="Arial" w:hAnsi="Arial" w:cs="Arial"/>
          <w:b/>
          <w14:shadow w14:blurRad="50800" w14:dist="38100" w14:dir="2700000" w14:sx="100000" w14:sy="100000" w14:kx="0" w14:ky="0" w14:algn="tl">
            <w14:srgbClr w14:val="000000">
              <w14:alpha w14:val="60000"/>
            </w14:srgbClr>
          </w14:shadow>
        </w:rPr>
        <w:t>(solo nel caso in cui si preveda il trasferimento dell’impresa, ovvero la prosecuzione dall’attività, in capo ad altri soggetti</w:t>
      </w:r>
      <w:r w:rsidR="00965717" w:rsidRPr="00E256C2">
        <w:rPr>
          <w:rFonts w:ascii="Arial" w:hAnsi="Arial" w:cs="Arial"/>
          <w:b/>
          <w14:shadow w14:blurRad="50800" w14:dist="38100" w14:dir="2700000" w14:sx="100000" w14:sy="100000" w14:kx="0" w14:ky="0" w14:algn="tl">
            <w14:srgbClr w14:val="000000">
              <w14:alpha w14:val="60000"/>
            </w14:srgbClr>
          </w14:shadow>
        </w:rPr>
        <w:t xml:space="preserve"> – applicabile per società che rientrano nella fattispecie di cui al CAPO II del DM</w:t>
      </w:r>
      <w:r w:rsidRPr="00E256C2">
        <w:rPr>
          <w:rFonts w:ascii="Arial" w:hAnsi="Arial" w:cs="Arial"/>
          <w:b/>
          <w14:shadow w14:blurRad="50800" w14:dist="38100" w14:dir="2700000" w14:sx="100000" w14:sy="100000" w14:kx="0" w14:ky="0" w14:algn="tl">
            <w14:srgbClr w14:val="000000">
              <w14:alpha w14:val="60000"/>
            </w14:srgbClr>
          </w14:shadow>
        </w:rPr>
        <w:t>)</w:t>
      </w:r>
    </w:p>
    <w:p w14:paraId="5B0B02F5" w14:textId="77777777" w:rsidR="00965B9B" w:rsidRPr="00E256C2" w:rsidRDefault="00965B9B" w:rsidP="00927382">
      <w:pPr>
        <w:jc w:val="both"/>
        <w:rPr>
          <w:rFonts w:ascii="Arial" w:hAnsi="Arial" w:cs="Arial"/>
          <w:b/>
        </w:rPr>
      </w:pPr>
    </w:p>
    <w:p w14:paraId="507D5E66" w14:textId="77777777" w:rsidR="00965B9B" w:rsidRPr="00E256C2" w:rsidRDefault="00965B9B" w:rsidP="00927382">
      <w:pPr>
        <w:jc w:val="both"/>
        <w:rPr>
          <w:rFonts w:ascii="Arial" w:hAnsi="Arial" w:cs="Arial"/>
          <w:b/>
        </w:rPr>
      </w:pPr>
    </w:p>
    <w:p w14:paraId="749B5062" w14:textId="77777777" w:rsidR="00965B9B" w:rsidRPr="00E256C2" w:rsidRDefault="00965B9B" w:rsidP="00927382">
      <w:pPr>
        <w:jc w:val="both"/>
        <w:rPr>
          <w:rFonts w:ascii="Arial" w:hAnsi="Arial" w:cs="Arial"/>
          <w:b/>
        </w:rPr>
      </w:pPr>
    </w:p>
    <w:p w14:paraId="0567BDEF" w14:textId="77777777" w:rsidR="00965B9B" w:rsidRPr="00E256C2" w:rsidRDefault="00965B9B" w:rsidP="00927382">
      <w:pPr>
        <w:jc w:val="both"/>
        <w:rPr>
          <w:rFonts w:ascii="Arial" w:hAnsi="Arial" w:cs="Arial"/>
          <w:b/>
        </w:rPr>
      </w:pPr>
    </w:p>
    <w:p w14:paraId="77EE36E3" w14:textId="77777777" w:rsidR="00965B9B" w:rsidRPr="00E256C2" w:rsidRDefault="00965B9B" w:rsidP="00927382">
      <w:pPr>
        <w:jc w:val="both"/>
        <w:rPr>
          <w:rFonts w:ascii="Arial" w:hAnsi="Arial" w:cs="Arial"/>
          <w:b/>
        </w:rPr>
      </w:pPr>
    </w:p>
    <w:p w14:paraId="08BCA418" w14:textId="77777777" w:rsidR="00965B9B" w:rsidRPr="00E256C2" w:rsidRDefault="00965B9B" w:rsidP="00927382">
      <w:pPr>
        <w:jc w:val="both"/>
        <w:rPr>
          <w:rFonts w:ascii="Arial" w:hAnsi="Arial" w:cs="Arial"/>
          <w:b/>
        </w:rPr>
      </w:pPr>
    </w:p>
    <w:p w14:paraId="47EFE97C" w14:textId="3494B8FA" w:rsidR="00965B9B" w:rsidRPr="00E256C2" w:rsidRDefault="00965B9B" w:rsidP="00927382">
      <w:pPr>
        <w:jc w:val="both"/>
        <w:rPr>
          <w:rFonts w:ascii="Arial" w:hAnsi="Arial" w:cs="Arial"/>
          <w:b/>
          <w14:shadow w14:blurRad="50800" w14:dist="38100" w14:dir="2700000" w14:sx="100000" w14:sy="100000" w14:kx="0" w14:ky="0" w14:algn="tl">
            <w14:srgbClr w14:val="000000">
              <w14:alpha w14:val="60000"/>
            </w14:srgbClr>
          </w14:shadow>
        </w:rPr>
      </w:pPr>
    </w:p>
    <w:p w14:paraId="59DD1FCC" w14:textId="77777777" w:rsidR="00965B9B" w:rsidRPr="00E256C2" w:rsidRDefault="00965B9B" w:rsidP="00927382">
      <w:pPr>
        <w:jc w:val="both"/>
        <w:rPr>
          <w:rFonts w:ascii="Arial" w:hAnsi="Arial" w:cs="Arial"/>
          <w:b/>
        </w:rPr>
      </w:pPr>
    </w:p>
    <w:p w14:paraId="1319C894" w14:textId="77777777" w:rsidR="00965B9B" w:rsidRPr="00E256C2" w:rsidRDefault="00965B9B" w:rsidP="00927382">
      <w:pPr>
        <w:jc w:val="both"/>
        <w:rPr>
          <w:rFonts w:ascii="Arial" w:hAnsi="Arial" w:cs="Arial"/>
          <w:b/>
        </w:rPr>
      </w:pPr>
    </w:p>
    <w:p w14:paraId="5F3085B8" w14:textId="77777777" w:rsidR="00965B9B" w:rsidRPr="00E256C2" w:rsidRDefault="00965B9B" w:rsidP="00927382">
      <w:pPr>
        <w:jc w:val="both"/>
        <w:rPr>
          <w:rFonts w:ascii="Arial" w:hAnsi="Arial" w:cs="Arial"/>
          <w:b/>
        </w:rPr>
      </w:pPr>
    </w:p>
    <w:p w14:paraId="6386C746" w14:textId="77777777" w:rsidR="00965B9B" w:rsidRPr="00E256C2" w:rsidRDefault="00965B9B" w:rsidP="00927382">
      <w:pPr>
        <w:jc w:val="both"/>
        <w:rPr>
          <w:rFonts w:ascii="Arial" w:hAnsi="Arial" w:cs="Arial"/>
          <w:b/>
        </w:rPr>
      </w:pPr>
    </w:p>
    <w:p w14:paraId="4497A3B1" w14:textId="77777777" w:rsidR="00965B9B" w:rsidRPr="00E256C2" w:rsidRDefault="00965B9B" w:rsidP="00927382">
      <w:pPr>
        <w:jc w:val="both"/>
        <w:rPr>
          <w:rFonts w:ascii="Arial" w:hAnsi="Arial" w:cs="Arial"/>
          <w:b/>
        </w:rPr>
      </w:pPr>
    </w:p>
    <w:p w14:paraId="086FA049" w14:textId="77777777" w:rsidR="00965B9B" w:rsidRPr="00E256C2" w:rsidRDefault="00965B9B" w:rsidP="00927382">
      <w:pPr>
        <w:jc w:val="both"/>
        <w:rPr>
          <w:rFonts w:ascii="Arial" w:hAnsi="Arial" w:cs="Arial"/>
          <w:b/>
        </w:rPr>
      </w:pPr>
    </w:p>
    <w:p w14:paraId="3D64C1F9" w14:textId="77777777" w:rsidR="00965B9B" w:rsidRPr="00E256C2" w:rsidRDefault="00965B9B" w:rsidP="00927382">
      <w:pPr>
        <w:jc w:val="both"/>
        <w:rPr>
          <w:rFonts w:ascii="Arial" w:hAnsi="Arial" w:cs="Arial"/>
          <w:b/>
        </w:rPr>
      </w:pPr>
    </w:p>
    <w:p w14:paraId="5D7242CD" w14:textId="77777777" w:rsidR="00965B9B" w:rsidRPr="00E256C2" w:rsidRDefault="00965B9B" w:rsidP="00927382">
      <w:pPr>
        <w:jc w:val="both"/>
        <w:rPr>
          <w:rFonts w:ascii="Arial" w:hAnsi="Arial" w:cs="Arial"/>
          <w:b/>
        </w:rPr>
      </w:pPr>
    </w:p>
    <w:p w14:paraId="0379880B" w14:textId="77777777" w:rsidR="00965B9B" w:rsidRPr="00E256C2" w:rsidRDefault="00965B9B" w:rsidP="00927382">
      <w:pPr>
        <w:jc w:val="both"/>
        <w:rPr>
          <w:rFonts w:ascii="Arial" w:hAnsi="Arial" w:cs="Arial"/>
          <w:b/>
        </w:rPr>
      </w:pPr>
    </w:p>
    <w:p w14:paraId="6864D21B" w14:textId="77777777" w:rsidR="00965B9B" w:rsidRPr="00E256C2" w:rsidRDefault="00965B9B" w:rsidP="00927382">
      <w:pPr>
        <w:jc w:val="both"/>
        <w:rPr>
          <w:rFonts w:ascii="Arial" w:hAnsi="Arial" w:cs="Arial"/>
          <w:b/>
        </w:rPr>
      </w:pPr>
    </w:p>
    <w:p w14:paraId="7EDD33EA" w14:textId="77777777" w:rsidR="00965B9B" w:rsidRPr="00E256C2" w:rsidRDefault="00965B9B" w:rsidP="00927382">
      <w:pPr>
        <w:jc w:val="both"/>
        <w:rPr>
          <w:rFonts w:ascii="Arial" w:hAnsi="Arial" w:cs="Arial"/>
          <w:b/>
        </w:rPr>
      </w:pPr>
    </w:p>
    <w:p w14:paraId="071D9D9C" w14:textId="77777777" w:rsidR="00965B9B" w:rsidRPr="00E256C2" w:rsidRDefault="00965B9B" w:rsidP="00927382">
      <w:pPr>
        <w:jc w:val="both"/>
        <w:rPr>
          <w:rFonts w:ascii="Arial" w:hAnsi="Arial" w:cs="Arial"/>
          <w:b/>
          <w14:shadow w14:blurRad="50800" w14:dist="38100" w14:dir="2700000" w14:sx="100000" w14:sy="100000" w14:kx="0" w14:ky="0" w14:algn="tl">
            <w14:srgbClr w14:val="000000">
              <w14:alpha w14:val="60000"/>
            </w14:srgbClr>
          </w14:shadow>
        </w:rPr>
      </w:pPr>
      <w:r w:rsidRPr="00E256C2">
        <w:rPr>
          <w:rFonts w:ascii="Arial" w:hAnsi="Arial" w:cs="Arial"/>
          <w:b/>
          <w14:shadow w14:blurRad="50800" w14:dist="38100" w14:dir="2700000" w14:sx="100000" w14:sy="100000" w14:kx="0" w14:ky="0" w14:algn="tl">
            <w14:srgbClr w14:val="000000">
              <w14:alpha w14:val="60000"/>
            </w14:srgbClr>
          </w14:shadow>
        </w:rPr>
        <w:t>DATA</w:t>
      </w:r>
    </w:p>
    <w:p w14:paraId="1634180E" w14:textId="77777777" w:rsidR="00965B9B" w:rsidRPr="00E256C2" w:rsidRDefault="00965B9B" w:rsidP="00927382">
      <w:pPr>
        <w:jc w:val="both"/>
        <w:rPr>
          <w:rFonts w:ascii="Arial" w:hAnsi="Arial" w:cs="Arial"/>
          <w:b/>
          <w14:shadow w14:blurRad="50800" w14:dist="38100" w14:dir="2700000" w14:sx="100000" w14:sy="100000" w14:kx="0" w14:ky="0" w14:algn="tl">
            <w14:srgbClr w14:val="000000">
              <w14:alpha w14:val="60000"/>
            </w14:srgbClr>
          </w14:shadow>
        </w:rPr>
      </w:pPr>
    </w:p>
    <w:p w14:paraId="678B9545" w14:textId="584B3A68" w:rsidR="007239B0" w:rsidRPr="00E256C2" w:rsidRDefault="007239B0">
      <w:pPr>
        <w:rPr>
          <w:rFonts w:ascii="Arial" w:hAnsi="Arial" w:cs="Arial"/>
          <w:b/>
        </w:rPr>
      </w:pPr>
    </w:p>
    <w:p w14:paraId="590C9F4A" w14:textId="66B65E12" w:rsidR="00D65EAB" w:rsidRPr="00E256C2" w:rsidRDefault="00D65EAB">
      <w:pPr>
        <w:rPr>
          <w:rFonts w:ascii="Arial" w:hAnsi="Arial" w:cs="Arial"/>
          <w:b/>
        </w:rPr>
      </w:pPr>
    </w:p>
    <w:p w14:paraId="7D43C94D" w14:textId="7D5F114F" w:rsidR="00D65EAB" w:rsidRPr="00E256C2" w:rsidRDefault="00D65EAB">
      <w:pPr>
        <w:rPr>
          <w:rFonts w:ascii="Arial" w:hAnsi="Arial" w:cs="Arial"/>
          <w:b/>
        </w:rPr>
      </w:pPr>
    </w:p>
    <w:p w14:paraId="4328082C" w14:textId="6BABF7B5" w:rsidR="00D65EAB" w:rsidRPr="00E256C2" w:rsidRDefault="00D65EAB">
      <w:pPr>
        <w:rPr>
          <w:rFonts w:ascii="Arial" w:hAnsi="Arial" w:cs="Arial"/>
          <w:b/>
        </w:rPr>
      </w:pPr>
    </w:p>
    <w:p w14:paraId="3F4AD0FE" w14:textId="532A680A" w:rsidR="00D65EAB" w:rsidRPr="00E256C2" w:rsidRDefault="00D65EAB">
      <w:pPr>
        <w:rPr>
          <w:rFonts w:ascii="Arial" w:hAnsi="Arial" w:cs="Arial"/>
          <w:b/>
        </w:rPr>
      </w:pPr>
    </w:p>
    <w:p w14:paraId="1CE6273E" w14:textId="5FEF0081" w:rsidR="00D65EAB" w:rsidRPr="00E256C2" w:rsidRDefault="00D65EAB">
      <w:pPr>
        <w:rPr>
          <w:rFonts w:ascii="Arial" w:hAnsi="Arial" w:cs="Arial"/>
          <w:b/>
        </w:rPr>
      </w:pPr>
    </w:p>
    <w:p w14:paraId="6EF32F86" w14:textId="57B9F8D9" w:rsidR="00D65EAB" w:rsidRPr="00E256C2" w:rsidRDefault="00D65EAB">
      <w:pPr>
        <w:rPr>
          <w:rFonts w:ascii="Arial" w:hAnsi="Arial" w:cs="Arial"/>
          <w:b/>
        </w:rPr>
      </w:pPr>
    </w:p>
    <w:p w14:paraId="148C8CA1" w14:textId="3A4796B9" w:rsidR="00D65EAB" w:rsidRPr="00E256C2" w:rsidRDefault="00D65EAB">
      <w:pPr>
        <w:rPr>
          <w:rFonts w:ascii="Arial" w:hAnsi="Arial" w:cs="Arial"/>
          <w:b/>
        </w:rPr>
      </w:pPr>
    </w:p>
    <w:p w14:paraId="676E0F2C" w14:textId="6E047442" w:rsidR="00D65EAB" w:rsidRPr="00E256C2" w:rsidRDefault="00D65EAB">
      <w:pPr>
        <w:rPr>
          <w:rFonts w:ascii="Arial" w:hAnsi="Arial" w:cs="Arial"/>
          <w:b/>
        </w:rPr>
      </w:pPr>
    </w:p>
    <w:p w14:paraId="3BECEE2C" w14:textId="3101A59C" w:rsidR="00D65EAB" w:rsidRPr="00E256C2" w:rsidRDefault="00D65EAB">
      <w:pPr>
        <w:rPr>
          <w:rFonts w:ascii="Arial" w:hAnsi="Arial" w:cs="Arial"/>
          <w:b/>
        </w:rPr>
      </w:pPr>
    </w:p>
    <w:p w14:paraId="273B2837" w14:textId="2A067389" w:rsidR="00D65EAB" w:rsidRPr="00E256C2" w:rsidRDefault="00D65EAB">
      <w:pPr>
        <w:rPr>
          <w:rFonts w:ascii="Arial" w:hAnsi="Arial" w:cs="Arial"/>
          <w:b/>
        </w:rPr>
      </w:pPr>
    </w:p>
    <w:p w14:paraId="548B2AB5" w14:textId="662434CF" w:rsidR="00D65EAB" w:rsidRPr="00E256C2" w:rsidRDefault="00D65EAB">
      <w:pPr>
        <w:rPr>
          <w:rFonts w:ascii="Arial" w:hAnsi="Arial" w:cs="Arial"/>
          <w:b/>
        </w:rPr>
      </w:pPr>
    </w:p>
    <w:p w14:paraId="160AD9AB" w14:textId="26804201" w:rsidR="00D65EAB" w:rsidRPr="00E256C2" w:rsidRDefault="00D65EAB">
      <w:pPr>
        <w:rPr>
          <w:rFonts w:ascii="Arial" w:hAnsi="Arial" w:cs="Arial"/>
          <w:b/>
        </w:rPr>
      </w:pPr>
    </w:p>
    <w:p w14:paraId="70EA5D24" w14:textId="569D55A9" w:rsidR="007239B0" w:rsidRDefault="007239B0">
      <w:pPr>
        <w:rPr>
          <w:rFonts w:ascii="Arial" w:hAnsi="Arial" w:cs="Arial"/>
          <w:b/>
        </w:rPr>
      </w:pPr>
    </w:p>
    <w:p w14:paraId="6CEC1773" w14:textId="77777777" w:rsidR="00E16532" w:rsidRPr="00E256C2" w:rsidRDefault="00E16532">
      <w:pPr>
        <w:rPr>
          <w:rFonts w:ascii="Arial" w:hAnsi="Arial" w:cs="Arial"/>
          <w:b/>
        </w:rPr>
      </w:pPr>
    </w:p>
    <w:p w14:paraId="6A042F8D" w14:textId="77777777" w:rsidR="007239B0" w:rsidRPr="00E256C2" w:rsidRDefault="007239B0">
      <w:pPr>
        <w:rPr>
          <w:rFonts w:ascii="Arial" w:hAnsi="Arial" w:cs="Arial"/>
          <w:b/>
          <w:color w:val="808080"/>
        </w:rPr>
      </w:pPr>
    </w:p>
    <w:p w14:paraId="3DA12FA1" w14:textId="77777777" w:rsidR="007239B0" w:rsidRPr="00E256C2" w:rsidRDefault="007239B0">
      <w:pPr>
        <w:rPr>
          <w:rFonts w:ascii="Arial" w:hAnsi="Arial" w:cs="Arial"/>
          <w:b/>
          <w:color w:val="808080"/>
        </w:rPr>
      </w:pPr>
      <w:r w:rsidRPr="00E256C2">
        <w:rPr>
          <w:rFonts w:ascii="Arial" w:hAnsi="Arial" w:cs="Arial"/>
          <w:b/>
          <w:color w:val="808080"/>
        </w:rPr>
        <w:t>Indice</w:t>
      </w:r>
    </w:p>
    <w:p w14:paraId="6BAD138B" w14:textId="77777777" w:rsidR="007239B0" w:rsidRPr="00E256C2" w:rsidRDefault="007239B0">
      <w:pPr>
        <w:rPr>
          <w:rFonts w:ascii="Arial" w:hAnsi="Arial" w:cs="Arial"/>
          <w:b/>
          <w:color w:val="808080"/>
        </w:rPr>
      </w:pPr>
    </w:p>
    <w:p w14:paraId="69D3B674" w14:textId="0C9A5C9C" w:rsidR="007239B0" w:rsidRPr="00E256C2" w:rsidRDefault="007239B0" w:rsidP="007239B0">
      <w:pPr>
        <w:spacing w:line="360" w:lineRule="auto"/>
        <w:rPr>
          <w:rFonts w:ascii="Arial" w:hAnsi="Arial" w:cs="Arial"/>
          <w:b/>
          <w:color w:val="808080"/>
        </w:rPr>
      </w:pPr>
      <w:r w:rsidRPr="00E256C2">
        <w:rPr>
          <w:rFonts w:ascii="Arial" w:hAnsi="Arial" w:cs="Arial"/>
          <w:b/>
          <w:color w:val="808080"/>
        </w:rPr>
        <w:t xml:space="preserve">Sezione 1 – </w:t>
      </w:r>
      <w:r w:rsidR="00CE6452" w:rsidRPr="00E256C2">
        <w:rPr>
          <w:rFonts w:ascii="Arial" w:hAnsi="Arial" w:cs="Arial"/>
          <w:b/>
          <w:color w:val="808080"/>
        </w:rPr>
        <w:t>Criteri di accesso al Fondo salvaguardia</w:t>
      </w:r>
      <w:r w:rsidR="00F231CF">
        <w:rPr>
          <w:rFonts w:ascii="Arial" w:hAnsi="Arial" w:cs="Arial"/>
          <w:b/>
          <w:color w:val="808080"/>
        </w:rPr>
        <w:t xml:space="preserve"> Imprese</w:t>
      </w:r>
    </w:p>
    <w:p w14:paraId="7A0B5CD3" w14:textId="78C0E77C" w:rsidR="007239B0" w:rsidRPr="00E256C2" w:rsidRDefault="007239B0" w:rsidP="007239B0">
      <w:pPr>
        <w:spacing w:line="360" w:lineRule="auto"/>
        <w:rPr>
          <w:rFonts w:ascii="Arial" w:hAnsi="Arial" w:cs="Arial"/>
          <w:b/>
          <w:color w:val="808080"/>
        </w:rPr>
      </w:pPr>
      <w:r w:rsidRPr="00E256C2">
        <w:rPr>
          <w:rFonts w:ascii="Arial" w:hAnsi="Arial" w:cs="Arial"/>
          <w:b/>
          <w:color w:val="808080"/>
        </w:rPr>
        <w:t xml:space="preserve">Sezione 2 – </w:t>
      </w:r>
      <w:r w:rsidR="00CE6452" w:rsidRPr="00E256C2">
        <w:rPr>
          <w:rFonts w:ascii="Arial" w:hAnsi="Arial" w:cs="Arial"/>
          <w:b/>
          <w:color w:val="808080"/>
        </w:rPr>
        <w:t xml:space="preserve">Impresa proponente </w:t>
      </w:r>
    </w:p>
    <w:p w14:paraId="20F4FEF1" w14:textId="46BCCA6D" w:rsidR="007239B0" w:rsidRDefault="007239B0" w:rsidP="007239B0">
      <w:pPr>
        <w:spacing w:line="360" w:lineRule="auto"/>
        <w:rPr>
          <w:rFonts w:ascii="Arial" w:hAnsi="Arial" w:cs="Arial"/>
          <w:b/>
          <w:color w:val="808080"/>
        </w:rPr>
      </w:pPr>
      <w:r w:rsidRPr="00E256C2">
        <w:rPr>
          <w:rFonts w:ascii="Arial" w:hAnsi="Arial" w:cs="Arial"/>
          <w:b/>
          <w:color w:val="808080"/>
        </w:rPr>
        <w:t>Sezione 3 –</w:t>
      </w:r>
      <w:r w:rsidR="00430D60" w:rsidRPr="00E256C2">
        <w:rPr>
          <w:rFonts w:ascii="Arial" w:hAnsi="Arial" w:cs="Arial"/>
          <w:b/>
          <w:color w:val="808080"/>
        </w:rPr>
        <w:t xml:space="preserve"> Piano </w:t>
      </w:r>
      <w:r w:rsidR="00CE6452" w:rsidRPr="00E256C2">
        <w:rPr>
          <w:rFonts w:ascii="Arial" w:hAnsi="Arial" w:cs="Arial"/>
          <w:b/>
          <w:color w:val="808080"/>
        </w:rPr>
        <w:t>di ristrutturazione</w:t>
      </w:r>
      <w:r w:rsidR="00F231CF">
        <w:rPr>
          <w:rFonts w:ascii="Arial" w:hAnsi="Arial" w:cs="Arial"/>
          <w:b/>
          <w:color w:val="808080"/>
        </w:rPr>
        <w:t xml:space="preserve"> </w:t>
      </w:r>
    </w:p>
    <w:p w14:paraId="427EE986" w14:textId="663FC5CE" w:rsidR="009D21A7" w:rsidRPr="00E256C2" w:rsidRDefault="009D21A7" w:rsidP="007239B0">
      <w:pPr>
        <w:spacing w:line="360" w:lineRule="auto"/>
        <w:rPr>
          <w:rFonts w:ascii="Arial" w:hAnsi="Arial" w:cs="Arial"/>
          <w:b/>
          <w:color w:val="808080"/>
        </w:rPr>
      </w:pPr>
      <w:r>
        <w:rPr>
          <w:rFonts w:ascii="Arial" w:hAnsi="Arial" w:cs="Arial"/>
          <w:b/>
          <w:color w:val="808080"/>
        </w:rPr>
        <w:t xml:space="preserve">Sezione 4 </w:t>
      </w:r>
      <w:r w:rsidR="00EB7AB4" w:rsidRPr="00E256C2">
        <w:rPr>
          <w:rFonts w:ascii="Arial" w:hAnsi="Arial" w:cs="Arial"/>
          <w:b/>
          <w:color w:val="808080"/>
        </w:rPr>
        <w:t xml:space="preserve">– </w:t>
      </w:r>
      <w:r w:rsidR="00C22350">
        <w:rPr>
          <w:rFonts w:ascii="Arial" w:hAnsi="Arial" w:cs="Arial"/>
          <w:b/>
          <w:color w:val="808080"/>
        </w:rPr>
        <w:t>Sostegno all’occupazione</w:t>
      </w:r>
    </w:p>
    <w:p w14:paraId="01E6FD36" w14:textId="516D866B" w:rsidR="00AE546C" w:rsidRPr="00E256C2" w:rsidRDefault="00927382" w:rsidP="003B2329">
      <w:pPr>
        <w:spacing w:line="360" w:lineRule="auto"/>
        <w:rPr>
          <w:rFonts w:ascii="Arial" w:hAnsi="Arial" w:cs="Arial"/>
          <w:color w:val="808080"/>
        </w:rPr>
      </w:pPr>
      <w:r w:rsidRPr="00E256C2">
        <w:rPr>
          <w:rFonts w:ascii="Arial" w:hAnsi="Arial" w:cs="Arial"/>
          <w:b/>
          <w:color w:val="808080"/>
        </w:rPr>
        <w:t xml:space="preserve">Sezione </w:t>
      </w:r>
      <w:r w:rsidR="00C22350">
        <w:rPr>
          <w:rFonts w:ascii="Arial" w:hAnsi="Arial" w:cs="Arial"/>
          <w:b/>
          <w:color w:val="808080"/>
        </w:rPr>
        <w:t xml:space="preserve">5 </w:t>
      </w:r>
      <w:r w:rsidR="00430D60" w:rsidRPr="00E256C2">
        <w:rPr>
          <w:rFonts w:ascii="Arial" w:hAnsi="Arial" w:cs="Arial"/>
          <w:b/>
          <w:color w:val="808080"/>
        </w:rPr>
        <w:t>–</w:t>
      </w:r>
      <w:r w:rsidRPr="00E256C2">
        <w:rPr>
          <w:rFonts w:ascii="Arial" w:hAnsi="Arial" w:cs="Arial"/>
          <w:b/>
          <w:color w:val="808080"/>
        </w:rPr>
        <w:t xml:space="preserve"> Allegati</w:t>
      </w:r>
    </w:p>
    <w:p w14:paraId="158CB9CA" w14:textId="77777777" w:rsidR="00AE546C" w:rsidRPr="00E256C2" w:rsidRDefault="00AE546C" w:rsidP="00725B9A">
      <w:pPr>
        <w:pStyle w:val="Titolo2"/>
        <w:jc w:val="center"/>
        <w:rPr>
          <w:rFonts w:cs="Arial"/>
          <w:color w:val="808080"/>
          <w:sz w:val="20"/>
        </w:rPr>
      </w:pPr>
    </w:p>
    <w:p w14:paraId="52C04490" w14:textId="77777777" w:rsidR="00AE546C" w:rsidRPr="00E256C2" w:rsidRDefault="00AE546C" w:rsidP="00725B9A">
      <w:pPr>
        <w:pStyle w:val="Titolo2"/>
        <w:jc w:val="center"/>
        <w:rPr>
          <w:rFonts w:cs="Arial"/>
          <w:color w:val="808080"/>
          <w:sz w:val="20"/>
        </w:rPr>
      </w:pPr>
    </w:p>
    <w:p w14:paraId="35133269" w14:textId="77777777" w:rsidR="00AE546C" w:rsidRPr="00E256C2" w:rsidRDefault="00AE546C" w:rsidP="00725B9A">
      <w:pPr>
        <w:pStyle w:val="Titolo2"/>
        <w:jc w:val="center"/>
        <w:rPr>
          <w:rFonts w:cs="Arial"/>
          <w:color w:val="808080"/>
          <w:sz w:val="20"/>
        </w:rPr>
      </w:pPr>
    </w:p>
    <w:p w14:paraId="3C81C7C7" w14:textId="77777777" w:rsidR="00AE546C" w:rsidRPr="00E256C2" w:rsidRDefault="00AE546C" w:rsidP="00725B9A">
      <w:pPr>
        <w:pStyle w:val="Titolo2"/>
        <w:jc w:val="center"/>
        <w:rPr>
          <w:rFonts w:cs="Arial"/>
          <w:color w:val="808080"/>
          <w:sz w:val="20"/>
        </w:rPr>
      </w:pPr>
    </w:p>
    <w:p w14:paraId="59D9EAC4" w14:textId="77777777" w:rsidR="00AE546C" w:rsidRPr="00E256C2" w:rsidRDefault="00AE546C" w:rsidP="00725B9A">
      <w:pPr>
        <w:pStyle w:val="Titolo2"/>
        <w:jc w:val="center"/>
        <w:rPr>
          <w:rFonts w:cs="Arial"/>
          <w:color w:val="808080"/>
          <w:sz w:val="20"/>
        </w:rPr>
      </w:pPr>
    </w:p>
    <w:p w14:paraId="18105A5D" w14:textId="77777777" w:rsidR="00AE546C" w:rsidRPr="00E256C2" w:rsidRDefault="00AE546C" w:rsidP="00725B9A">
      <w:pPr>
        <w:pStyle w:val="Titolo2"/>
        <w:jc w:val="center"/>
        <w:rPr>
          <w:rFonts w:cs="Arial"/>
          <w:color w:val="808080"/>
          <w:sz w:val="20"/>
        </w:rPr>
      </w:pPr>
    </w:p>
    <w:p w14:paraId="4667709C" w14:textId="77777777" w:rsidR="00AE546C" w:rsidRPr="00E256C2" w:rsidRDefault="00AE546C" w:rsidP="00725B9A">
      <w:pPr>
        <w:pStyle w:val="Titolo2"/>
        <w:jc w:val="center"/>
        <w:rPr>
          <w:rFonts w:cs="Arial"/>
          <w:color w:val="808080"/>
          <w:sz w:val="20"/>
        </w:rPr>
      </w:pPr>
    </w:p>
    <w:p w14:paraId="0957EDD0" w14:textId="77777777" w:rsidR="00A75126" w:rsidRPr="00E256C2" w:rsidRDefault="00A75126" w:rsidP="00A75126">
      <w:pPr>
        <w:pStyle w:val="Titolo2"/>
        <w:jc w:val="both"/>
        <w:rPr>
          <w:rFonts w:cs="Arial"/>
          <w:color w:val="808080"/>
          <w:sz w:val="20"/>
        </w:rPr>
      </w:pPr>
    </w:p>
    <w:p w14:paraId="0D4AEF93" w14:textId="77777777" w:rsidR="00A75126" w:rsidRPr="00E256C2" w:rsidRDefault="00A75126" w:rsidP="00A75126">
      <w:pPr>
        <w:pStyle w:val="Titolo2"/>
        <w:jc w:val="both"/>
        <w:rPr>
          <w:rFonts w:cs="Arial"/>
          <w:color w:val="808080"/>
          <w:sz w:val="20"/>
        </w:rPr>
      </w:pPr>
    </w:p>
    <w:p w14:paraId="0ED597EC" w14:textId="77777777" w:rsidR="00A75126" w:rsidRPr="00E256C2" w:rsidRDefault="00A75126" w:rsidP="00A75126">
      <w:pPr>
        <w:pStyle w:val="Titolo2"/>
        <w:jc w:val="both"/>
        <w:rPr>
          <w:rFonts w:cs="Arial"/>
          <w:color w:val="808080"/>
          <w:sz w:val="20"/>
        </w:rPr>
      </w:pPr>
    </w:p>
    <w:p w14:paraId="3331F115" w14:textId="77777777" w:rsidR="00A75126" w:rsidRPr="00E256C2" w:rsidRDefault="00A75126" w:rsidP="00A75126">
      <w:pPr>
        <w:pStyle w:val="Titolo2"/>
        <w:jc w:val="both"/>
        <w:rPr>
          <w:rFonts w:cs="Arial"/>
          <w:color w:val="808080"/>
          <w:sz w:val="20"/>
        </w:rPr>
      </w:pPr>
    </w:p>
    <w:p w14:paraId="1DFA7CE3" w14:textId="77777777" w:rsidR="00A75126" w:rsidRPr="00E256C2" w:rsidRDefault="00A75126" w:rsidP="00A75126">
      <w:pPr>
        <w:pStyle w:val="Titolo2"/>
        <w:jc w:val="both"/>
        <w:rPr>
          <w:rFonts w:cs="Arial"/>
          <w:color w:val="808080"/>
          <w:sz w:val="20"/>
        </w:rPr>
      </w:pPr>
    </w:p>
    <w:p w14:paraId="2D95C42B" w14:textId="77777777" w:rsidR="00A75126" w:rsidRPr="00E256C2" w:rsidRDefault="00A75126" w:rsidP="00A75126">
      <w:pPr>
        <w:pStyle w:val="Titolo2"/>
        <w:jc w:val="both"/>
        <w:rPr>
          <w:rFonts w:cs="Arial"/>
          <w:color w:val="808080"/>
          <w:sz w:val="20"/>
        </w:rPr>
      </w:pPr>
    </w:p>
    <w:p w14:paraId="659365D5" w14:textId="77777777" w:rsidR="00A75126" w:rsidRPr="00E256C2" w:rsidRDefault="00A75126" w:rsidP="00A75126">
      <w:pPr>
        <w:pStyle w:val="Titolo2"/>
        <w:jc w:val="both"/>
        <w:rPr>
          <w:rFonts w:cs="Arial"/>
          <w:color w:val="808080"/>
          <w:sz w:val="20"/>
        </w:rPr>
      </w:pPr>
    </w:p>
    <w:p w14:paraId="62B68FC4" w14:textId="77777777" w:rsidR="00A75126" w:rsidRPr="00E256C2" w:rsidRDefault="00A75126" w:rsidP="00A75126">
      <w:pPr>
        <w:pStyle w:val="Titolo2"/>
        <w:jc w:val="both"/>
        <w:rPr>
          <w:rFonts w:cs="Arial"/>
          <w:color w:val="808080"/>
          <w:sz w:val="20"/>
        </w:rPr>
      </w:pPr>
    </w:p>
    <w:p w14:paraId="10B647EB" w14:textId="77777777" w:rsidR="00A75126" w:rsidRPr="00E256C2" w:rsidRDefault="00A75126" w:rsidP="00A75126">
      <w:pPr>
        <w:pStyle w:val="Titolo2"/>
        <w:jc w:val="both"/>
        <w:rPr>
          <w:rFonts w:cs="Arial"/>
          <w:color w:val="808080"/>
          <w:sz w:val="20"/>
        </w:rPr>
      </w:pPr>
    </w:p>
    <w:p w14:paraId="3BF1C38F" w14:textId="77777777" w:rsidR="00A75126" w:rsidRPr="00E256C2" w:rsidRDefault="00A75126" w:rsidP="00A75126">
      <w:pPr>
        <w:pStyle w:val="Titolo2"/>
        <w:jc w:val="both"/>
        <w:rPr>
          <w:rFonts w:cs="Arial"/>
          <w:color w:val="808080"/>
          <w:sz w:val="20"/>
        </w:rPr>
      </w:pPr>
    </w:p>
    <w:p w14:paraId="44E81FD6" w14:textId="77777777" w:rsidR="00A75126" w:rsidRPr="00E256C2" w:rsidRDefault="00A75126" w:rsidP="00A75126">
      <w:pPr>
        <w:pStyle w:val="Titolo2"/>
        <w:jc w:val="both"/>
        <w:rPr>
          <w:rFonts w:cs="Arial"/>
          <w:color w:val="808080"/>
          <w:sz w:val="20"/>
        </w:rPr>
      </w:pPr>
    </w:p>
    <w:p w14:paraId="181A3B3F" w14:textId="77777777" w:rsidR="00A75126" w:rsidRPr="00E256C2" w:rsidRDefault="00A75126" w:rsidP="00A75126">
      <w:pPr>
        <w:pStyle w:val="Titolo2"/>
        <w:jc w:val="both"/>
        <w:rPr>
          <w:rFonts w:cs="Arial"/>
          <w:color w:val="808080"/>
          <w:sz w:val="20"/>
        </w:rPr>
      </w:pPr>
    </w:p>
    <w:p w14:paraId="415FA5F2" w14:textId="120ED783" w:rsidR="00A75126" w:rsidRDefault="00A75126" w:rsidP="00A75126">
      <w:pPr>
        <w:pStyle w:val="Titolo2"/>
        <w:jc w:val="both"/>
        <w:rPr>
          <w:rFonts w:cs="Arial"/>
          <w:color w:val="808080"/>
          <w:sz w:val="20"/>
        </w:rPr>
      </w:pPr>
    </w:p>
    <w:p w14:paraId="5E6E6ABF" w14:textId="29862E31" w:rsidR="00F231CF" w:rsidRDefault="00F231CF" w:rsidP="00F231CF"/>
    <w:p w14:paraId="1BA6C720" w14:textId="59FF4840" w:rsidR="00F231CF" w:rsidRDefault="00F231CF" w:rsidP="00F231CF"/>
    <w:p w14:paraId="31839917" w14:textId="4E4938AD" w:rsidR="00F231CF" w:rsidRDefault="00F231CF" w:rsidP="00F231CF"/>
    <w:p w14:paraId="6A102D12" w14:textId="15601D48" w:rsidR="00F231CF" w:rsidRDefault="00F231CF" w:rsidP="00F231CF"/>
    <w:p w14:paraId="2350036A" w14:textId="77777777" w:rsidR="00F231CF" w:rsidRPr="00F231CF" w:rsidRDefault="00F231CF" w:rsidP="00F231CF"/>
    <w:p w14:paraId="0D6E0863" w14:textId="77777777" w:rsidR="00A75126" w:rsidRPr="00E256C2" w:rsidRDefault="00A75126" w:rsidP="00A75126">
      <w:pPr>
        <w:pStyle w:val="Titolo2"/>
        <w:jc w:val="both"/>
        <w:rPr>
          <w:rFonts w:cs="Arial"/>
          <w:color w:val="808080"/>
          <w:sz w:val="20"/>
        </w:rPr>
      </w:pPr>
    </w:p>
    <w:p w14:paraId="51447EC7" w14:textId="77777777" w:rsidR="00A75126" w:rsidRPr="00E256C2" w:rsidRDefault="00A75126" w:rsidP="00A75126">
      <w:pPr>
        <w:pStyle w:val="Titolo2"/>
        <w:jc w:val="both"/>
        <w:rPr>
          <w:rFonts w:cs="Arial"/>
          <w:color w:val="808080"/>
          <w:sz w:val="20"/>
        </w:rPr>
      </w:pPr>
    </w:p>
    <w:p w14:paraId="4BC076B4" w14:textId="77777777" w:rsidR="00A75126" w:rsidRPr="00E256C2" w:rsidRDefault="00A75126" w:rsidP="00A75126">
      <w:pPr>
        <w:pStyle w:val="Titolo2"/>
        <w:jc w:val="both"/>
        <w:rPr>
          <w:rFonts w:cs="Arial"/>
          <w:color w:val="808080"/>
          <w:sz w:val="20"/>
        </w:rPr>
      </w:pPr>
    </w:p>
    <w:p w14:paraId="3196AC23" w14:textId="4A5F46CE" w:rsidR="00A75126" w:rsidRDefault="00A75126" w:rsidP="00A75126">
      <w:pPr>
        <w:pStyle w:val="Titolo2"/>
        <w:jc w:val="both"/>
        <w:rPr>
          <w:rFonts w:cs="Arial"/>
          <w:color w:val="808080"/>
          <w:sz w:val="20"/>
        </w:rPr>
      </w:pPr>
    </w:p>
    <w:p w14:paraId="442C1FC8" w14:textId="3FE0F1DB" w:rsidR="00F231CF" w:rsidRDefault="00F231CF" w:rsidP="00F231CF"/>
    <w:p w14:paraId="33AB3A6C" w14:textId="34BAD0F8" w:rsidR="00F231CF" w:rsidRDefault="00F231CF" w:rsidP="00F231CF"/>
    <w:p w14:paraId="7DEF8B8A" w14:textId="4613F179" w:rsidR="00F231CF" w:rsidRDefault="00F231CF" w:rsidP="00F231CF"/>
    <w:p w14:paraId="06238BF2" w14:textId="72D740CB" w:rsidR="00E16532" w:rsidRDefault="00E16532" w:rsidP="00F231CF"/>
    <w:p w14:paraId="46DDAA00" w14:textId="77777777" w:rsidR="00E16532" w:rsidRDefault="00E16532" w:rsidP="00F231CF"/>
    <w:p w14:paraId="3F5810CF" w14:textId="77777777" w:rsidR="00F231CF" w:rsidRDefault="00F231CF" w:rsidP="00F231CF"/>
    <w:p w14:paraId="54C912CC" w14:textId="51177FB1" w:rsidR="00F231CF" w:rsidRDefault="00F231CF" w:rsidP="00F231CF"/>
    <w:p w14:paraId="0D8A858A" w14:textId="77777777" w:rsidR="00F231CF" w:rsidRPr="00F231CF" w:rsidRDefault="00F231CF" w:rsidP="00F231CF"/>
    <w:p w14:paraId="7C567EE5" w14:textId="77777777" w:rsidR="00725B9A" w:rsidRPr="00E256C2" w:rsidRDefault="00AE546C" w:rsidP="00A75126">
      <w:pPr>
        <w:pStyle w:val="Titolo2"/>
        <w:jc w:val="both"/>
        <w:rPr>
          <w:rFonts w:cs="Arial"/>
          <w:color w:val="808080"/>
          <w:sz w:val="20"/>
        </w:rPr>
      </w:pPr>
      <w:r w:rsidRPr="00E256C2">
        <w:rPr>
          <w:rFonts w:cs="Arial"/>
          <w:color w:val="808080"/>
          <w:sz w:val="20"/>
        </w:rPr>
        <w:t>N.B</w:t>
      </w:r>
      <w:r w:rsidR="00A75126" w:rsidRPr="00E256C2">
        <w:rPr>
          <w:rFonts w:cs="Arial"/>
          <w:color w:val="808080"/>
          <w:sz w:val="20"/>
        </w:rPr>
        <w:t>.:</w:t>
      </w:r>
      <w:r w:rsidRPr="00E256C2">
        <w:rPr>
          <w:rFonts w:cs="Arial"/>
          <w:b w:val="0"/>
          <w:i/>
          <w:color w:val="808080"/>
          <w:sz w:val="20"/>
        </w:rPr>
        <w:t xml:space="preserve"> LADDOVE NECESSARIO E’ CONSENTITO </w:t>
      </w:r>
      <w:r w:rsidR="00A75126" w:rsidRPr="00E256C2">
        <w:rPr>
          <w:rFonts w:cs="Arial"/>
          <w:b w:val="0"/>
          <w:i/>
          <w:color w:val="808080"/>
          <w:sz w:val="20"/>
        </w:rPr>
        <w:t>INSERIRE</w:t>
      </w:r>
      <w:r w:rsidRPr="00E256C2">
        <w:rPr>
          <w:rFonts w:cs="Arial"/>
          <w:b w:val="0"/>
          <w:i/>
          <w:color w:val="808080"/>
          <w:sz w:val="20"/>
        </w:rPr>
        <w:t xml:space="preserve"> </w:t>
      </w:r>
      <w:r w:rsidR="00A75126" w:rsidRPr="00E256C2">
        <w:rPr>
          <w:rFonts w:cs="Arial"/>
          <w:b w:val="0"/>
          <w:i/>
          <w:color w:val="808080"/>
          <w:sz w:val="20"/>
        </w:rPr>
        <w:t>IL</w:t>
      </w:r>
      <w:r w:rsidRPr="00E256C2">
        <w:rPr>
          <w:rFonts w:cs="Arial"/>
          <w:b w:val="0"/>
          <w:i/>
          <w:color w:val="808080"/>
          <w:sz w:val="20"/>
        </w:rPr>
        <w:t xml:space="preserve"> DATO SINTETICO </w:t>
      </w:r>
      <w:r w:rsidR="00A75126" w:rsidRPr="00E256C2">
        <w:rPr>
          <w:rFonts w:cs="Arial"/>
          <w:b w:val="0"/>
          <w:i/>
          <w:color w:val="808080"/>
          <w:sz w:val="20"/>
        </w:rPr>
        <w:t>RINVIANDO L’APPROFONDIMENTO A UNO O PIU’ DOCUMENTI DI DETTAGLIO DA ALLEGARE</w:t>
      </w:r>
    </w:p>
    <w:p w14:paraId="1D4F22A3" w14:textId="77777777" w:rsidR="00725B9A" w:rsidRPr="00E256C2" w:rsidRDefault="00725B9A" w:rsidP="00725B9A">
      <w:pPr>
        <w:pStyle w:val="Titolo2"/>
        <w:jc w:val="center"/>
        <w:rPr>
          <w:rFonts w:cs="Arial"/>
          <w:color w:val="808080"/>
          <w:sz w:val="20"/>
        </w:rPr>
      </w:pPr>
    </w:p>
    <w:p w14:paraId="7FF07C09" w14:textId="77777777" w:rsidR="00725B9A" w:rsidRPr="00E256C2" w:rsidRDefault="00A75126" w:rsidP="00725B9A">
      <w:pPr>
        <w:pStyle w:val="Titolo2"/>
        <w:jc w:val="center"/>
        <w:rPr>
          <w:rFonts w:cs="Arial"/>
          <w:color w:val="808080"/>
          <w:sz w:val="20"/>
        </w:rPr>
      </w:pPr>
      <w:r w:rsidRPr="00E256C2">
        <w:rPr>
          <w:rFonts w:cs="Arial"/>
          <w:color w:val="808080"/>
          <w:sz w:val="20"/>
        </w:rPr>
        <w:br w:type="page"/>
      </w:r>
    </w:p>
    <w:p w14:paraId="22BC8E53" w14:textId="77777777" w:rsidR="009B65BF" w:rsidRPr="00E256C2" w:rsidRDefault="009B65BF" w:rsidP="00C931DE">
      <w:pPr>
        <w:tabs>
          <w:tab w:val="left" w:pos="439"/>
          <w:tab w:val="right" w:pos="5188"/>
        </w:tabs>
        <w:jc w:val="center"/>
        <w:rPr>
          <w:rFonts w:ascii="Arial" w:hAnsi="Arial" w:cs="Arial"/>
          <w:b/>
          <w:color w:val="808080"/>
        </w:rPr>
      </w:pPr>
    </w:p>
    <w:p w14:paraId="1D7EA143" w14:textId="43EFF364" w:rsidR="009B65BF" w:rsidRPr="00F81B28" w:rsidRDefault="0052246A" w:rsidP="00F231CF">
      <w:pPr>
        <w:tabs>
          <w:tab w:val="left" w:pos="439"/>
          <w:tab w:val="right" w:pos="5188"/>
        </w:tabs>
        <w:jc w:val="center"/>
        <w:rPr>
          <w:rFonts w:ascii="Arial" w:hAnsi="Arial" w:cs="Arial"/>
          <w:b/>
          <w:color w:val="808080"/>
          <w:sz w:val="24"/>
          <w:szCs w:val="24"/>
        </w:rPr>
      </w:pPr>
      <w:r w:rsidRPr="00F81B28">
        <w:rPr>
          <w:rFonts w:ascii="Arial" w:hAnsi="Arial" w:cs="Arial"/>
          <w:b/>
          <w:color w:val="808080"/>
          <w:sz w:val="24"/>
          <w:szCs w:val="24"/>
        </w:rPr>
        <w:t>SEZIONE 1</w:t>
      </w:r>
    </w:p>
    <w:p w14:paraId="6BF7857E" w14:textId="41F4B0FE" w:rsidR="009B65BF" w:rsidRPr="00F81B28" w:rsidRDefault="00601121" w:rsidP="00F81B28">
      <w:pPr>
        <w:autoSpaceDE w:val="0"/>
        <w:autoSpaceDN w:val="0"/>
        <w:adjustRightInd w:val="0"/>
        <w:jc w:val="center"/>
        <w:rPr>
          <w:rFonts w:ascii="Arial" w:hAnsi="Arial" w:cs="Arial"/>
          <w:b/>
          <w:color w:val="808080"/>
          <w:sz w:val="24"/>
          <w:szCs w:val="24"/>
        </w:rPr>
      </w:pPr>
      <w:r w:rsidRPr="00F81B28">
        <w:rPr>
          <w:rFonts w:ascii="Arial" w:hAnsi="Arial" w:cs="Arial"/>
          <w:b/>
          <w:color w:val="808080"/>
          <w:sz w:val="24"/>
          <w:szCs w:val="24"/>
        </w:rPr>
        <w:t>Criteri di accesso al Fondo Salvaguardia</w:t>
      </w:r>
      <w:r w:rsidR="00F231CF">
        <w:rPr>
          <w:rFonts w:ascii="Arial" w:hAnsi="Arial" w:cs="Arial"/>
          <w:b/>
          <w:color w:val="808080"/>
          <w:sz w:val="24"/>
          <w:szCs w:val="24"/>
        </w:rPr>
        <w:t xml:space="preserve"> Imprese</w:t>
      </w:r>
    </w:p>
    <w:p w14:paraId="2A640BBA" w14:textId="218C5C56" w:rsidR="003E5F6A" w:rsidRPr="00F81B28" w:rsidRDefault="003E5F6A" w:rsidP="00601121">
      <w:pPr>
        <w:autoSpaceDE w:val="0"/>
        <w:autoSpaceDN w:val="0"/>
        <w:adjustRightInd w:val="0"/>
        <w:rPr>
          <w:rFonts w:ascii="Arial" w:hAnsi="Arial" w:cs="Arial"/>
          <w:b/>
          <w:color w:val="808080"/>
          <w:sz w:val="24"/>
          <w:szCs w:val="24"/>
        </w:rPr>
      </w:pPr>
    </w:p>
    <w:p w14:paraId="20BF2590" w14:textId="6DC1707B" w:rsidR="003E5F6A" w:rsidRPr="00E256C2" w:rsidRDefault="003E5F6A" w:rsidP="00601121">
      <w:pPr>
        <w:autoSpaceDE w:val="0"/>
        <w:autoSpaceDN w:val="0"/>
        <w:adjustRightInd w:val="0"/>
        <w:rPr>
          <w:rFonts w:ascii="Arial" w:hAnsi="Arial" w:cs="Arial"/>
          <w:i/>
          <w:iCs/>
        </w:rPr>
      </w:pPr>
      <w:r w:rsidRPr="00E256C2">
        <w:rPr>
          <w:rFonts w:ascii="Arial" w:hAnsi="Arial" w:cs="Arial"/>
          <w:i/>
          <w:iCs/>
        </w:rPr>
        <w:t>L</w:t>
      </w:r>
      <w:r w:rsidR="00F231CF">
        <w:rPr>
          <w:rFonts w:ascii="Arial" w:hAnsi="Arial" w:cs="Arial"/>
          <w:i/>
          <w:iCs/>
        </w:rPr>
        <w:t xml:space="preserve">’impresa </w:t>
      </w:r>
      <w:r w:rsidRPr="00E256C2">
        <w:rPr>
          <w:rFonts w:ascii="Arial" w:hAnsi="Arial" w:cs="Arial"/>
          <w:i/>
          <w:iCs/>
        </w:rPr>
        <w:t>proponente, ai fini dell’accesso al Fondo, individua la presenza dei criteri, di cui ai successivi punti 1</w:t>
      </w:r>
      <w:r w:rsidR="007D5764">
        <w:rPr>
          <w:rFonts w:ascii="Arial" w:hAnsi="Arial" w:cs="Arial"/>
          <w:i/>
          <w:iCs/>
        </w:rPr>
        <w:t xml:space="preserve"> e</w:t>
      </w:r>
      <w:r w:rsidRPr="00E256C2">
        <w:rPr>
          <w:rFonts w:ascii="Arial" w:hAnsi="Arial" w:cs="Arial"/>
          <w:i/>
          <w:iCs/>
        </w:rPr>
        <w:t xml:space="preserve"> 2, che dovranno sussistere congiuntamente</w:t>
      </w:r>
      <w:r w:rsidR="007D5764">
        <w:rPr>
          <w:rFonts w:ascii="Arial" w:hAnsi="Arial" w:cs="Arial"/>
          <w:i/>
          <w:iCs/>
        </w:rPr>
        <w:t>.</w:t>
      </w:r>
      <w:r w:rsidRPr="00E256C2">
        <w:rPr>
          <w:rFonts w:ascii="Arial" w:hAnsi="Arial" w:cs="Arial"/>
          <w:i/>
          <w:iCs/>
        </w:rPr>
        <w:t xml:space="preserve"> </w:t>
      </w:r>
    </w:p>
    <w:p w14:paraId="30E448FB" w14:textId="77777777" w:rsidR="00356585" w:rsidRPr="00E256C2" w:rsidRDefault="00356585" w:rsidP="00601121">
      <w:pPr>
        <w:tabs>
          <w:tab w:val="left" w:pos="439"/>
          <w:tab w:val="right" w:pos="5188"/>
        </w:tabs>
        <w:jc w:val="both"/>
        <w:rPr>
          <w:rFonts w:ascii="Arial" w:hAnsi="Arial" w:cs="Arial"/>
          <w:color w:val="000000"/>
        </w:rPr>
      </w:pPr>
    </w:p>
    <w:p w14:paraId="519C7477" w14:textId="0AE6506F" w:rsidR="00601121" w:rsidRPr="00E256C2" w:rsidRDefault="00601121" w:rsidP="00601121">
      <w:pPr>
        <w:tabs>
          <w:tab w:val="left" w:pos="439"/>
          <w:tab w:val="right" w:pos="5188"/>
        </w:tabs>
        <w:jc w:val="both"/>
        <w:rPr>
          <w:rFonts w:ascii="Arial" w:hAnsi="Arial" w:cs="Arial"/>
          <w:color w:val="000000"/>
        </w:rPr>
      </w:pPr>
    </w:p>
    <w:p w14:paraId="40A86C65" w14:textId="6DB49D65" w:rsidR="00601121" w:rsidRPr="00E256C2" w:rsidRDefault="00601121" w:rsidP="0023295A">
      <w:pPr>
        <w:pStyle w:val="Paragrafoelenco"/>
        <w:numPr>
          <w:ilvl w:val="0"/>
          <w:numId w:val="3"/>
        </w:numPr>
        <w:autoSpaceDE w:val="0"/>
        <w:autoSpaceDN w:val="0"/>
        <w:adjustRightInd w:val="0"/>
        <w:jc w:val="both"/>
        <w:rPr>
          <w:rFonts w:ascii="Arial" w:hAnsi="Arial" w:cs="Arial"/>
          <w:b/>
          <w:color w:val="808080"/>
        </w:rPr>
      </w:pPr>
      <w:r w:rsidRPr="00E256C2">
        <w:rPr>
          <w:rFonts w:ascii="Arial" w:hAnsi="Arial" w:cs="Arial"/>
          <w:b/>
          <w:color w:val="808080"/>
        </w:rPr>
        <w:t>Condizioni di accesso (almeno un</w:t>
      </w:r>
      <w:r w:rsidR="00CF5E81">
        <w:rPr>
          <w:rFonts w:ascii="Arial" w:hAnsi="Arial" w:cs="Arial"/>
          <w:b/>
          <w:color w:val="808080"/>
        </w:rPr>
        <w:t>a</w:t>
      </w:r>
      <w:r w:rsidR="007F2EB8">
        <w:rPr>
          <w:rFonts w:ascii="Arial" w:hAnsi="Arial" w:cs="Arial"/>
          <w:b/>
          <w:color w:val="808080"/>
        </w:rPr>
        <w:t xml:space="preserve"> – </w:t>
      </w:r>
      <w:r w:rsidR="00E90A32">
        <w:rPr>
          <w:rFonts w:ascii="Arial" w:hAnsi="Arial" w:cs="Arial"/>
          <w:b/>
          <w:color w:val="808080"/>
        </w:rPr>
        <w:t>nel caso in cui la domanda di accesso al fondo sia presentata da un’</w:t>
      </w:r>
      <w:r w:rsidR="007F2EB8">
        <w:rPr>
          <w:rFonts w:ascii="Arial" w:hAnsi="Arial" w:cs="Arial"/>
          <w:b/>
          <w:color w:val="808080"/>
        </w:rPr>
        <w:t>impresa subentrante tali condizioni dovranno essere dichiarate dall’impresa in difficoltà economico finanziaria</w:t>
      </w:r>
      <w:r w:rsidRPr="00E256C2">
        <w:rPr>
          <w:rFonts w:ascii="Arial" w:hAnsi="Arial" w:cs="Arial"/>
          <w:b/>
          <w:color w:val="808080"/>
        </w:rPr>
        <w:t>)</w:t>
      </w:r>
    </w:p>
    <w:p w14:paraId="086446A8" w14:textId="77777777" w:rsidR="00601121" w:rsidRPr="00E256C2" w:rsidRDefault="00601121" w:rsidP="00601121">
      <w:pPr>
        <w:autoSpaceDE w:val="0"/>
        <w:autoSpaceDN w:val="0"/>
        <w:adjustRightInd w:val="0"/>
        <w:rPr>
          <w:rFonts w:ascii="Arial" w:hAnsi="Arial" w:cs="Arial"/>
          <w:b/>
          <w:color w:val="808080"/>
        </w:rPr>
      </w:pPr>
    </w:p>
    <w:p w14:paraId="13C8366A" w14:textId="5AE71E3C" w:rsidR="00601121" w:rsidRPr="00E256C2" w:rsidRDefault="00601121" w:rsidP="00601121">
      <w:pPr>
        <w:tabs>
          <w:tab w:val="left" w:pos="439"/>
          <w:tab w:val="right" w:pos="5188"/>
        </w:tabs>
        <w:jc w:val="both"/>
        <w:rPr>
          <w:rFonts w:ascii="Arial" w:hAnsi="Arial" w:cs="Arial"/>
        </w:rPr>
      </w:pPr>
      <w:r w:rsidRPr="00E256C2">
        <w:rPr>
          <w:rFonts w:ascii="Arial" w:hAnsi="Arial" w:cs="Arial"/>
          <w:b/>
          <w:bCs/>
          <w:color w:val="000000"/>
        </w:rPr>
        <w:sym w:font="Wingdings" w:char="F06F"/>
      </w:r>
      <w:r w:rsidRPr="00E256C2">
        <w:rPr>
          <w:rFonts w:ascii="Arial" w:hAnsi="Arial" w:cs="Arial"/>
          <w:b/>
          <w:bCs/>
          <w:color w:val="000000"/>
        </w:rPr>
        <w:t xml:space="preserve"> </w:t>
      </w:r>
      <w:r w:rsidR="00F70594" w:rsidRPr="00E256C2">
        <w:rPr>
          <w:rFonts w:ascii="Arial" w:hAnsi="Arial" w:cs="Arial"/>
          <w:color w:val="000000"/>
        </w:rPr>
        <w:t>società</w:t>
      </w:r>
      <w:r w:rsidR="00F70594" w:rsidRPr="00E256C2">
        <w:rPr>
          <w:rFonts w:ascii="Arial" w:hAnsi="Arial" w:cs="Arial"/>
          <w:b/>
          <w:bCs/>
          <w:color w:val="000000"/>
        </w:rPr>
        <w:t xml:space="preserve"> </w:t>
      </w:r>
      <w:r w:rsidRPr="00E256C2">
        <w:rPr>
          <w:rFonts w:ascii="Arial" w:hAnsi="Arial" w:cs="Arial"/>
          <w:b/>
          <w:bCs/>
        </w:rPr>
        <w:t>titolar</w:t>
      </w:r>
      <w:r w:rsidR="00F70594" w:rsidRPr="00E256C2">
        <w:rPr>
          <w:rFonts w:ascii="Arial" w:hAnsi="Arial" w:cs="Arial"/>
          <w:b/>
          <w:bCs/>
        </w:rPr>
        <w:t>e</w:t>
      </w:r>
      <w:r w:rsidRPr="00E256C2">
        <w:rPr>
          <w:rFonts w:ascii="Arial" w:hAnsi="Arial" w:cs="Arial"/>
          <w:b/>
          <w:bCs/>
        </w:rPr>
        <w:t xml:space="preserve"> di </w:t>
      </w:r>
      <w:r w:rsidRPr="00E256C2">
        <w:rPr>
          <w:rFonts w:ascii="Arial" w:hAnsi="Arial" w:cs="Arial"/>
          <w:b/>
          <w:bCs/>
          <w:i/>
          <w:iCs/>
        </w:rPr>
        <w:t>marchi storici di interesse nazionale</w:t>
      </w:r>
      <w:r w:rsidRPr="00E256C2">
        <w:rPr>
          <w:rFonts w:ascii="Arial" w:hAnsi="Arial" w:cs="Arial"/>
          <w:i/>
          <w:iCs/>
        </w:rPr>
        <w:t xml:space="preserve"> </w:t>
      </w:r>
      <w:r w:rsidRPr="00E256C2">
        <w:rPr>
          <w:rFonts w:ascii="Arial" w:hAnsi="Arial" w:cs="Arial"/>
        </w:rPr>
        <w:t>(iscritte nel registro di cui all’articolo 185-bis del decreto legislativo 10 febbraio 2005, n. 30)</w:t>
      </w:r>
    </w:p>
    <w:p w14:paraId="5DFC33AB" w14:textId="77777777" w:rsidR="00601121" w:rsidRPr="00E256C2" w:rsidRDefault="00601121" w:rsidP="00601121">
      <w:pPr>
        <w:tabs>
          <w:tab w:val="left" w:pos="439"/>
          <w:tab w:val="right" w:pos="5188"/>
        </w:tabs>
        <w:jc w:val="both"/>
        <w:rPr>
          <w:rFonts w:ascii="Arial" w:hAnsi="Arial" w:cs="Arial"/>
        </w:rPr>
      </w:pPr>
    </w:p>
    <w:p w14:paraId="513053F1" w14:textId="597A1AAD" w:rsidR="00601121" w:rsidRPr="00E256C2" w:rsidRDefault="00601121" w:rsidP="00E16532">
      <w:pPr>
        <w:jc w:val="both"/>
        <w:rPr>
          <w:rFonts w:ascii="Arial" w:hAnsi="Arial" w:cs="Arial"/>
          <w:i/>
          <w:iCs/>
        </w:rPr>
      </w:pPr>
      <w:r w:rsidRPr="00E256C2">
        <w:rPr>
          <w:rFonts w:ascii="Arial" w:hAnsi="Arial" w:cs="Arial"/>
          <w:b/>
          <w:bCs/>
          <w:color w:val="000000"/>
        </w:rPr>
        <w:sym w:font="Wingdings" w:char="F06F"/>
      </w:r>
      <w:r w:rsidRPr="00E256C2">
        <w:rPr>
          <w:rFonts w:ascii="Arial" w:hAnsi="Arial" w:cs="Arial"/>
          <w:b/>
          <w:bCs/>
          <w:color w:val="000000"/>
        </w:rPr>
        <w:t xml:space="preserve"> </w:t>
      </w:r>
      <w:r w:rsidR="00F70594" w:rsidRPr="00E256C2">
        <w:rPr>
          <w:rFonts w:ascii="Arial" w:hAnsi="Arial" w:cs="Arial"/>
        </w:rPr>
        <w:t>società</w:t>
      </w:r>
      <w:r w:rsidRPr="00E256C2">
        <w:rPr>
          <w:rFonts w:ascii="Arial" w:hAnsi="Arial" w:cs="Arial"/>
        </w:rPr>
        <w:t xml:space="preserve"> costituit</w:t>
      </w:r>
      <w:r w:rsidR="00F70594" w:rsidRPr="00E256C2">
        <w:rPr>
          <w:rFonts w:ascii="Arial" w:hAnsi="Arial" w:cs="Arial"/>
        </w:rPr>
        <w:t>a</w:t>
      </w:r>
      <w:r w:rsidRPr="00E256C2">
        <w:rPr>
          <w:rFonts w:ascii="Arial" w:hAnsi="Arial" w:cs="Arial"/>
        </w:rPr>
        <w:t xml:space="preserve"> in forma di società di capitali e</w:t>
      </w:r>
      <w:r w:rsidR="001F38C4" w:rsidRPr="00E256C2">
        <w:rPr>
          <w:rFonts w:ascii="Arial" w:hAnsi="Arial" w:cs="Arial"/>
        </w:rPr>
        <w:t xml:space="preserve"> </w:t>
      </w:r>
      <w:r w:rsidR="0024066D">
        <w:rPr>
          <w:rFonts w:ascii="Arial" w:hAnsi="Arial" w:cs="Arial"/>
        </w:rPr>
        <w:t>con</w:t>
      </w:r>
      <w:r w:rsidRPr="00E256C2">
        <w:rPr>
          <w:rFonts w:ascii="Arial" w:hAnsi="Arial" w:cs="Arial"/>
        </w:rPr>
        <w:t xml:space="preserve"> un </w:t>
      </w:r>
      <w:r w:rsidRPr="00E256C2">
        <w:rPr>
          <w:rFonts w:ascii="Arial" w:hAnsi="Arial" w:cs="Arial"/>
          <w:b/>
          <w:bCs/>
        </w:rPr>
        <w:t>numero di dipendenti</w:t>
      </w:r>
      <w:r w:rsidR="00F231CF" w:rsidRPr="00F231CF">
        <w:rPr>
          <w:rFonts w:ascii="Arial" w:hAnsi="Arial" w:cs="Arial"/>
          <w:b/>
          <w:bCs/>
        </w:rPr>
        <w:t xml:space="preserve"> </w:t>
      </w:r>
      <w:r w:rsidR="00F231CF" w:rsidRPr="00E256C2">
        <w:rPr>
          <w:rFonts w:ascii="Arial" w:hAnsi="Arial" w:cs="Arial"/>
          <w:b/>
          <w:bCs/>
        </w:rPr>
        <w:t>superiore a 250</w:t>
      </w:r>
      <w:r w:rsidRPr="00E256C2">
        <w:rPr>
          <w:rFonts w:ascii="Arial" w:hAnsi="Arial" w:cs="Arial"/>
        </w:rPr>
        <w:t>, comprensivo dei lavoratori a termine, degli apprendisti e dei lavoratori con contratto di lavoro subordinato a tempo parziale</w:t>
      </w:r>
      <w:r w:rsidRPr="00E256C2">
        <w:rPr>
          <w:rFonts w:ascii="Arial" w:hAnsi="Arial" w:cs="Arial"/>
          <w:b/>
          <w:bCs/>
        </w:rPr>
        <w:t>.</w:t>
      </w:r>
      <w:r w:rsidRPr="00E256C2">
        <w:rPr>
          <w:rFonts w:ascii="Arial" w:hAnsi="Arial" w:cs="Arial"/>
        </w:rPr>
        <w:t xml:space="preserve"> Ai fini della determinazione del predetto numero, rilevano i valori consolidati a livello di gruppo con riferimento ai soli dipendenti impiegati in unità locali dislocate sul territorio nazionale</w:t>
      </w:r>
      <w:r w:rsidR="00F70594" w:rsidRPr="00E256C2">
        <w:rPr>
          <w:rFonts w:ascii="Arial" w:hAnsi="Arial" w:cs="Arial"/>
        </w:rPr>
        <w:t xml:space="preserve"> (</w:t>
      </w:r>
      <w:r w:rsidR="007D5764">
        <w:rPr>
          <w:rFonts w:ascii="Arial" w:hAnsi="Arial" w:cs="Arial"/>
          <w:i/>
          <w:iCs/>
        </w:rPr>
        <w:t>a</w:t>
      </w:r>
      <w:r w:rsidR="007D5764" w:rsidRPr="007D5764">
        <w:rPr>
          <w:rFonts w:ascii="Arial" w:hAnsi="Arial" w:cs="Arial"/>
          <w:i/>
          <w:iCs/>
        </w:rPr>
        <w:t>i fini di tale dato rileva il numero dei dipendenti risultati dall’attestazione della denuncia contributiva relativa al mese antecedente alla data di presentazione della domanda di accesso al Fondo</w:t>
      </w:r>
      <w:r w:rsidR="007D5764">
        <w:rPr>
          <w:rFonts w:ascii="Arial" w:hAnsi="Arial" w:cs="Arial"/>
          <w:i/>
          <w:iCs/>
        </w:rPr>
        <w:t>)</w:t>
      </w:r>
    </w:p>
    <w:p w14:paraId="1F45F995" w14:textId="77777777" w:rsidR="00601121" w:rsidRPr="00E256C2" w:rsidRDefault="00601121" w:rsidP="00601121">
      <w:pPr>
        <w:tabs>
          <w:tab w:val="left" w:pos="439"/>
          <w:tab w:val="right" w:pos="5188"/>
        </w:tabs>
        <w:jc w:val="both"/>
        <w:rPr>
          <w:rFonts w:ascii="Arial" w:hAnsi="Arial" w:cs="Arial"/>
        </w:rPr>
      </w:pPr>
    </w:p>
    <w:p w14:paraId="4611279B" w14:textId="73E39F00" w:rsidR="00601121" w:rsidRPr="00E256C2" w:rsidRDefault="00601121" w:rsidP="00601121">
      <w:pPr>
        <w:pStyle w:val="Paragrafoelenco1"/>
        <w:tabs>
          <w:tab w:val="left" w:pos="851"/>
        </w:tabs>
        <w:spacing w:after="120"/>
        <w:ind w:left="0"/>
        <w:jc w:val="both"/>
        <w:rPr>
          <w:rFonts w:ascii="Arial" w:hAnsi="Arial" w:cs="Arial"/>
          <w:sz w:val="20"/>
          <w:szCs w:val="20"/>
        </w:rPr>
      </w:pPr>
      <w:r w:rsidRPr="00E256C2">
        <w:rPr>
          <w:rFonts w:ascii="Arial" w:hAnsi="Arial" w:cs="Arial"/>
          <w:b/>
          <w:bCs/>
          <w:color w:val="000000"/>
          <w:sz w:val="20"/>
          <w:szCs w:val="20"/>
        </w:rPr>
        <w:sym w:font="Wingdings" w:char="F06F"/>
      </w:r>
      <w:r w:rsidRPr="00E256C2">
        <w:rPr>
          <w:rFonts w:ascii="Arial" w:hAnsi="Arial" w:cs="Arial"/>
          <w:b/>
          <w:bCs/>
          <w:color w:val="000000"/>
          <w:sz w:val="20"/>
          <w:szCs w:val="20"/>
        </w:rPr>
        <w:t xml:space="preserve"> </w:t>
      </w:r>
      <w:r w:rsidR="00F70594" w:rsidRPr="00E256C2">
        <w:rPr>
          <w:rFonts w:ascii="Arial" w:hAnsi="Arial" w:cs="Arial"/>
          <w:color w:val="000000"/>
          <w:sz w:val="20"/>
          <w:szCs w:val="20"/>
        </w:rPr>
        <w:t xml:space="preserve">società, che </w:t>
      </w:r>
      <w:r w:rsidRPr="00E256C2">
        <w:rPr>
          <w:rFonts w:ascii="Arial" w:hAnsi="Arial" w:cs="Arial"/>
          <w:sz w:val="20"/>
          <w:szCs w:val="20"/>
        </w:rPr>
        <w:t xml:space="preserve">indipendentemente dal numero degli occupati, </w:t>
      </w:r>
      <w:r w:rsidRPr="00E256C2">
        <w:rPr>
          <w:rFonts w:ascii="Arial" w:hAnsi="Arial" w:cs="Arial"/>
          <w:b/>
          <w:bCs/>
          <w:sz w:val="20"/>
          <w:szCs w:val="20"/>
        </w:rPr>
        <w:t>detengono beni e rapporti di rilevanza strategica per l’interesse nazionale</w:t>
      </w:r>
      <w:r w:rsidRPr="00E256C2">
        <w:rPr>
          <w:rFonts w:ascii="Arial" w:hAnsi="Arial" w:cs="Arial"/>
          <w:sz w:val="20"/>
          <w:szCs w:val="20"/>
        </w:rPr>
        <w:t xml:space="preserve"> (settori economici ritenuti strategici ai sensi dell’articolo 15 del decreto-legge 8 aprile 2020, n. 23, convertito, con modificazioni, dalla legge 5 giugno 2020, n. 40 ovvero che rivestono un ruolo chiave nel promuovere lo sviluppo e il benessere della collettività)</w:t>
      </w:r>
      <w:r w:rsidR="0024066D">
        <w:rPr>
          <w:rFonts w:ascii="Arial" w:hAnsi="Arial" w:cs="Arial"/>
          <w:sz w:val="20"/>
          <w:szCs w:val="20"/>
        </w:rPr>
        <w:t>.</w:t>
      </w:r>
    </w:p>
    <w:p w14:paraId="161BBAD7" w14:textId="504CE162" w:rsidR="00601121" w:rsidRPr="00E256C2" w:rsidRDefault="00601121" w:rsidP="00601121">
      <w:pPr>
        <w:pStyle w:val="Paragrafoelenco1"/>
        <w:tabs>
          <w:tab w:val="left" w:pos="851"/>
        </w:tabs>
        <w:spacing w:after="120"/>
        <w:ind w:left="0"/>
        <w:jc w:val="both"/>
        <w:rPr>
          <w:rFonts w:ascii="Arial" w:hAnsi="Arial" w:cs="Arial"/>
          <w:sz w:val="20"/>
          <w:szCs w:val="20"/>
        </w:rPr>
      </w:pPr>
    </w:p>
    <w:p w14:paraId="1E687503" w14:textId="6149D43F" w:rsidR="00601121" w:rsidRPr="00E256C2" w:rsidRDefault="00601121" w:rsidP="007F2EB8">
      <w:pPr>
        <w:pStyle w:val="Paragrafoelenco"/>
        <w:numPr>
          <w:ilvl w:val="0"/>
          <w:numId w:val="3"/>
        </w:numPr>
        <w:autoSpaceDE w:val="0"/>
        <w:autoSpaceDN w:val="0"/>
        <w:adjustRightInd w:val="0"/>
        <w:jc w:val="both"/>
        <w:rPr>
          <w:rFonts w:ascii="Arial" w:hAnsi="Arial" w:cs="Arial"/>
          <w:b/>
          <w:color w:val="808080"/>
        </w:rPr>
      </w:pPr>
      <w:r w:rsidRPr="00E256C2">
        <w:rPr>
          <w:rFonts w:ascii="Arial" w:hAnsi="Arial" w:cs="Arial"/>
          <w:b/>
          <w:color w:val="808080"/>
        </w:rPr>
        <w:t>Stato di difficoltà economico</w:t>
      </w:r>
      <w:r w:rsidR="007D5764">
        <w:rPr>
          <w:rFonts w:ascii="Arial" w:hAnsi="Arial" w:cs="Arial"/>
          <w:b/>
          <w:color w:val="808080"/>
        </w:rPr>
        <w:t>-</w:t>
      </w:r>
      <w:r w:rsidRPr="00E256C2">
        <w:rPr>
          <w:rFonts w:ascii="Arial" w:hAnsi="Arial" w:cs="Arial"/>
          <w:b/>
          <w:color w:val="808080"/>
        </w:rPr>
        <w:t>finanziaria (individuare una delle seguenti casistiche</w:t>
      </w:r>
      <w:r w:rsidR="007F2EB8">
        <w:rPr>
          <w:rFonts w:ascii="Arial" w:hAnsi="Arial" w:cs="Arial"/>
          <w:b/>
          <w:color w:val="808080"/>
        </w:rPr>
        <w:t xml:space="preserve"> - </w:t>
      </w:r>
      <w:r w:rsidR="00E90A32">
        <w:rPr>
          <w:rFonts w:ascii="Arial" w:hAnsi="Arial" w:cs="Arial"/>
          <w:b/>
          <w:color w:val="808080"/>
        </w:rPr>
        <w:t>nel caso in cui la domanda di accesso al fondo sia presentata da un’impresa subentrante tali condizioni dovranno essere dichiarate dall’impresa in difficoltà economico finanziaria</w:t>
      </w:r>
      <w:r w:rsidRPr="00E256C2">
        <w:rPr>
          <w:rFonts w:ascii="Arial" w:hAnsi="Arial" w:cs="Arial"/>
          <w:b/>
          <w:color w:val="808080"/>
        </w:rPr>
        <w:t>)</w:t>
      </w:r>
    </w:p>
    <w:p w14:paraId="306F4ED5" w14:textId="4A8AAA15" w:rsidR="00601121" w:rsidRPr="00E256C2" w:rsidRDefault="00601121" w:rsidP="00601121">
      <w:pPr>
        <w:pStyle w:val="Paragrafoelenco1"/>
        <w:tabs>
          <w:tab w:val="left" w:pos="851"/>
        </w:tabs>
        <w:spacing w:after="120"/>
        <w:ind w:left="0"/>
        <w:jc w:val="both"/>
        <w:rPr>
          <w:rFonts w:ascii="Arial" w:hAnsi="Arial" w:cs="Arial"/>
          <w:sz w:val="20"/>
          <w:szCs w:val="20"/>
        </w:rPr>
      </w:pPr>
    </w:p>
    <w:p w14:paraId="1E0D9496" w14:textId="10C4513D" w:rsidR="00601121" w:rsidRPr="00E16532" w:rsidRDefault="00601121" w:rsidP="00601121">
      <w:pPr>
        <w:tabs>
          <w:tab w:val="left" w:pos="439"/>
          <w:tab w:val="right" w:pos="5188"/>
        </w:tabs>
        <w:jc w:val="both"/>
        <w:rPr>
          <w:rFonts w:ascii="Arial" w:hAnsi="Arial" w:cs="Arial"/>
          <w:i/>
          <w:iCs/>
        </w:rPr>
      </w:pPr>
      <w:r w:rsidRPr="00E256C2">
        <w:rPr>
          <w:rFonts w:ascii="Arial" w:hAnsi="Arial" w:cs="Arial"/>
          <w:b/>
          <w:bCs/>
          <w:color w:val="000000"/>
        </w:rPr>
        <w:sym w:font="Wingdings" w:char="F06F"/>
      </w:r>
      <w:r w:rsidRPr="00E256C2">
        <w:rPr>
          <w:rFonts w:ascii="Arial" w:hAnsi="Arial" w:cs="Arial"/>
          <w:b/>
          <w:bCs/>
          <w:color w:val="000000"/>
        </w:rPr>
        <w:t xml:space="preserve"> </w:t>
      </w:r>
      <w:r w:rsidRPr="00E256C2">
        <w:rPr>
          <w:rFonts w:ascii="Arial" w:hAnsi="Arial" w:cs="Arial"/>
          <w:color w:val="000000"/>
        </w:rPr>
        <w:t xml:space="preserve">presenta flussi di cassa prospettici inadeguati a far fronte regolarmente alle obbligazioni pianificate </w:t>
      </w:r>
      <w:r w:rsidRPr="00E256C2">
        <w:rPr>
          <w:rFonts w:ascii="Arial" w:hAnsi="Arial" w:cs="Arial"/>
          <w:color w:val="000000"/>
          <w:u w:val="single"/>
        </w:rPr>
        <w:t xml:space="preserve">ma non versa in uno stato di difficoltà ai sensi del paragrafo 2.2 della </w:t>
      </w:r>
      <w:bookmarkStart w:id="0" w:name="_Hlk56678836"/>
      <w:r w:rsidRPr="00E256C2">
        <w:rPr>
          <w:rFonts w:ascii="Arial" w:hAnsi="Arial" w:cs="Arial"/>
          <w:color w:val="000000"/>
          <w:u w:val="single"/>
        </w:rPr>
        <w:t>Comunicazione 2014/C 249/01</w:t>
      </w:r>
      <w:bookmarkEnd w:id="0"/>
      <w:r w:rsidR="0024066D" w:rsidRPr="0024066D">
        <w:rPr>
          <w:rFonts w:ascii="Arial" w:hAnsi="Arial" w:cs="Arial"/>
          <w:color w:val="000000"/>
        </w:rPr>
        <w:t xml:space="preserve"> </w:t>
      </w:r>
      <w:r w:rsidR="0024066D" w:rsidRPr="00E256C2">
        <w:rPr>
          <w:rFonts w:ascii="Arial" w:hAnsi="Arial" w:cs="Arial"/>
          <w:color w:val="000000"/>
        </w:rPr>
        <w:t>(le modalità di intervento del Fondo nei confronti dell</w:t>
      </w:r>
      <w:r w:rsidR="001B402A">
        <w:rPr>
          <w:rFonts w:ascii="Arial" w:hAnsi="Arial" w:cs="Arial"/>
          <w:color w:val="000000"/>
        </w:rPr>
        <w:t xml:space="preserve">e imprese ricadenti in questa </w:t>
      </w:r>
      <w:r w:rsidR="0024066D" w:rsidRPr="00E256C2">
        <w:rPr>
          <w:rFonts w:ascii="Arial" w:hAnsi="Arial" w:cs="Arial"/>
          <w:color w:val="000000"/>
        </w:rPr>
        <w:t xml:space="preserve">categoria sono regolate dal Capo II del </w:t>
      </w:r>
      <w:r w:rsidR="00B50911">
        <w:rPr>
          <w:rFonts w:ascii="Arial" w:hAnsi="Arial" w:cs="Arial"/>
          <w:color w:val="000000"/>
        </w:rPr>
        <w:t>decreto 29.10.2020</w:t>
      </w:r>
      <w:r w:rsidR="0024066D" w:rsidRPr="00E256C2">
        <w:rPr>
          <w:rFonts w:ascii="Arial" w:hAnsi="Arial" w:cs="Arial"/>
          <w:color w:val="000000"/>
        </w:rPr>
        <w:t>)</w:t>
      </w:r>
    </w:p>
    <w:p w14:paraId="2624B6EF" w14:textId="77777777" w:rsidR="00601121" w:rsidRPr="00E256C2" w:rsidRDefault="00601121" w:rsidP="00601121">
      <w:pPr>
        <w:tabs>
          <w:tab w:val="left" w:pos="439"/>
          <w:tab w:val="right" w:pos="5188"/>
        </w:tabs>
        <w:jc w:val="both"/>
        <w:rPr>
          <w:rFonts w:ascii="Arial" w:hAnsi="Arial" w:cs="Arial"/>
          <w:b/>
          <w:bCs/>
          <w:color w:val="000000"/>
        </w:rPr>
      </w:pPr>
    </w:p>
    <w:p w14:paraId="44ABD566" w14:textId="694BFD89" w:rsidR="00601121" w:rsidRPr="00E256C2" w:rsidRDefault="00601121" w:rsidP="00601121">
      <w:pPr>
        <w:tabs>
          <w:tab w:val="left" w:pos="439"/>
          <w:tab w:val="right" w:pos="5188"/>
        </w:tabs>
        <w:jc w:val="both"/>
        <w:rPr>
          <w:rFonts w:ascii="Arial" w:hAnsi="Arial" w:cs="Arial"/>
          <w:i/>
          <w:iCs/>
        </w:rPr>
      </w:pPr>
      <w:r w:rsidRPr="00E256C2">
        <w:rPr>
          <w:rFonts w:ascii="Arial" w:hAnsi="Arial" w:cs="Arial"/>
          <w:b/>
          <w:bCs/>
          <w:color w:val="000000"/>
        </w:rPr>
        <w:sym w:font="Wingdings" w:char="F06F"/>
      </w:r>
      <w:r w:rsidRPr="00E256C2">
        <w:rPr>
          <w:rFonts w:ascii="Arial" w:hAnsi="Arial" w:cs="Arial"/>
          <w:b/>
          <w:bCs/>
          <w:color w:val="000000"/>
        </w:rPr>
        <w:t xml:space="preserve"> </w:t>
      </w:r>
      <w:r w:rsidRPr="00E256C2">
        <w:rPr>
          <w:rFonts w:ascii="Arial" w:hAnsi="Arial" w:cs="Arial"/>
          <w:color w:val="000000"/>
        </w:rPr>
        <w:t xml:space="preserve">versa in uno </w:t>
      </w:r>
      <w:r w:rsidRPr="00E256C2">
        <w:rPr>
          <w:rFonts w:ascii="Arial" w:hAnsi="Arial" w:cs="Arial"/>
          <w:color w:val="000000"/>
          <w:u w:val="single"/>
        </w:rPr>
        <w:t>stato di difficoltà ai sensi del paragrafo 2.2 della Comunicazione 2014/C 249/01</w:t>
      </w:r>
      <w:r w:rsidR="003E5F6A" w:rsidRPr="00E256C2">
        <w:rPr>
          <w:rFonts w:ascii="Arial" w:hAnsi="Arial" w:cs="Arial"/>
          <w:color w:val="000000"/>
          <w:u w:val="single"/>
        </w:rPr>
        <w:t>*</w:t>
      </w:r>
      <w:r w:rsidR="003E5F6A" w:rsidRPr="00E256C2">
        <w:rPr>
          <w:rFonts w:ascii="Arial" w:hAnsi="Arial" w:cs="Arial"/>
          <w:color w:val="000000"/>
        </w:rPr>
        <w:t xml:space="preserve"> (l</w:t>
      </w:r>
      <w:r w:rsidRPr="00E256C2">
        <w:rPr>
          <w:rFonts w:ascii="Arial" w:hAnsi="Arial" w:cs="Arial"/>
          <w:color w:val="000000"/>
        </w:rPr>
        <w:t xml:space="preserve">e modalità di intervento del Fondo nei confronti della predetta categoria di imprese sono regolate dal Capo III </w:t>
      </w:r>
      <w:r w:rsidR="00B50911" w:rsidRPr="00E256C2">
        <w:rPr>
          <w:rFonts w:ascii="Arial" w:hAnsi="Arial" w:cs="Arial"/>
          <w:color w:val="000000"/>
        </w:rPr>
        <w:t xml:space="preserve">del </w:t>
      </w:r>
      <w:r w:rsidR="00B50911">
        <w:rPr>
          <w:rFonts w:ascii="Arial" w:hAnsi="Arial" w:cs="Arial"/>
          <w:color w:val="000000"/>
        </w:rPr>
        <w:t>decreto 29.10.2020</w:t>
      </w:r>
      <w:r w:rsidR="003E5F6A" w:rsidRPr="00E256C2">
        <w:rPr>
          <w:rFonts w:ascii="Arial" w:hAnsi="Arial" w:cs="Arial"/>
          <w:color w:val="000000"/>
        </w:rPr>
        <w:t xml:space="preserve">) </w:t>
      </w:r>
    </w:p>
    <w:p w14:paraId="6536F4E4" w14:textId="77777777" w:rsidR="00601121" w:rsidRPr="00E16532" w:rsidRDefault="00601121" w:rsidP="00601121">
      <w:pPr>
        <w:tabs>
          <w:tab w:val="left" w:pos="439"/>
          <w:tab w:val="right" w:pos="5188"/>
        </w:tabs>
        <w:jc w:val="both"/>
        <w:rPr>
          <w:rFonts w:ascii="Arial" w:hAnsi="Arial" w:cs="Arial"/>
          <w:color w:val="000000"/>
          <w:sz w:val="12"/>
          <w:szCs w:val="12"/>
        </w:rPr>
      </w:pPr>
    </w:p>
    <w:p w14:paraId="3B5B1FC5" w14:textId="022344AB" w:rsidR="00601121" w:rsidRPr="00E256C2" w:rsidRDefault="0024066D" w:rsidP="00601121">
      <w:pPr>
        <w:tabs>
          <w:tab w:val="left" w:pos="439"/>
          <w:tab w:val="right" w:pos="5188"/>
        </w:tabs>
        <w:jc w:val="both"/>
        <w:rPr>
          <w:rFonts w:ascii="Arial" w:hAnsi="Arial" w:cs="Arial"/>
          <w:color w:val="808080"/>
        </w:rPr>
      </w:pPr>
      <w:r>
        <w:rPr>
          <w:rFonts w:ascii="Arial" w:hAnsi="Arial" w:cs="Arial"/>
          <w:color w:val="808080"/>
        </w:rPr>
        <w:t xml:space="preserve">*definizione riportata in </w:t>
      </w:r>
      <w:r w:rsidR="005964F9">
        <w:rPr>
          <w:rFonts w:ascii="Arial" w:hAnsi="Arial" w:cs="Arial"/>
          <w:color w:val="808080"/>
        </w:rPr>
        <w:t>calce</w:t>
      </w:r>
      <w:r>
        <w:rPr>
          <w:rFonts w:ascii="Arial" w:hAnsi="Arial" w:cs="Arial"/>
          <w:color w:val="808080"/>
        </w:rPr>
        <w:t xml:space="preserve"> alla presente</w:t>
      </w:r>
    </w:p>
    <w:p w14:paraId="262BCF72" w14:textId="45B55BAB" w:rsidR="009B65BF" w:rsidRDefault="009B65BF" w:rsidP="00C931DE">
      <w:pPr>
        <w:tabs>
          <w:tab w:val="left" w:pos="439"/>
          <w:tab w:val="right" w:pos="5188"/>
        </w:tabs>
        <w:jc w:val="center"/>
        <w:rPr>
          <w:rFonts w:ascii="Arial" w:hAnsi="Arial" w:cs="Arial"/>
          <w:b/>
          <w:color w:val="808080"/>
        </w:rPr>
      </w:pPr>
    </w:p>
    <w:p w14:paraId="598A8510" w14:textId="77777777" w:rsidR="00633B97" w:rsidRPr="00E256C2" w:rsidRDefault="00633B97" w:rsidP="00C931DE">
      <w:pPr>
        <w:tabs>
          <w:tab w:val="left" w:pos="439"/>
          <w:tab w:val="right" w:pos="5188"/>
        </w:tabs>
        <w:jc w:val="center"/>
        <w:rPr>
          <w:rFonts w:ascii="Arial" w:hAnsi="Arial" w:cs="Arial"/>
          <w:b/>
          <w:color w:val="808080"/>
        </w:rPr>
      </w:pPr>
    </w:p>
    <w:p w14:paraId="6E18E1B5" w14:textId="4580B0AB" w:rsidR="00C13E7C" w:rsidRPr="00F81B28" w:rsidRDefault="00C931DE" w:rsidP="00C931DE">
      <w:pPr>
        <w:tabs>
          <w:tab w:val="left" w:pos="439"/>
          <w:tab w:val="right" w:pos="5188"/>
        </w:tabs>
        <w:jc w:val="center"/>
        <w:rPr>
          <w:rFonts w:ascii="Arial" w:hAnsi="Arial" w:cs="Arial"/>
          <w:b/>
          <w:color w:val="808080"/>
          <w:sz w:val="24"/>
          <w:szCs w:val="24"/>
        </w:rPr>
      </w:pPr>
      <w:r w:rsidRPr="00F81B28">
        <w:rPr>
          <w:rFonts w:ascii="Arial" w:hAnsi="Arial" w:cs="Arial"/>
          <w:b/>
          <w:color w:val="808080"/>
          <w:sz w:val="24"/>
          <w:szCs w:val="24"/>
        </w:rPr>
        <w:t xml:space="preserve">SEZIONE </w:t>
      </w:r>
      <w:r w:rsidR="00D446D1" w:rsidRPr="00F81B28">
        <w:rPr>
          <w:rFonts w:ascii="Arial" w:hAnsi="Arial" w:cs="Arial"/>
          <w:b/>
          <w:color w:val="808080"/>
          <w:sz w:val="24"/>
          <w:szCs w:val="24"/>
        </w:rPr>
        <w:t>2</w:t>
      </w:r>
    </w:p>
    <w:p w14:paraId="7506647D" w14:textId="5CD7A832" w:rsidR="00CE6452" w:rsidRDefault="000B105B" w:rsidP="00C931DE">
      <w:pPr>
        <w:tabs>
          <w:tab w:val="left" w:pos="439"/>
          <w:tab w:val="right" w:pos="5188"/>
        </w:tabs>
        <w:jc w:val="center"/>
        <w:rPr>
          <w:rFonts w:ascii="Arial" w:hAnsi="Arial" w:cs="Arial"/>
          <w:b/>
          <w:color w:val="808080"/>
          <w:sz w:val="24"/>
          <w:szCs w:val="24"/>
        </w:rPr>
      </w:pPr>
      <w:r w:rsidRPr="00F81B28">
        <w:rPr>
          <w:rFonts w:ascii="Arial" w:hAnsi="Arial" w:cs="Arial"/>
          <w:b/>
          <w:color w:val="808080"/>
          <w:sz w:val="24"/>
          <w:szCs w:val="24"/>
        </w:rPr>
        <w:t>Impresa Proponente</w:t>
      </w:r>
    </w:p>
    <w:p w14:paraId="585C5D87" w14:textId="7C2016D2" w:rsidR="0023295A" w:rsidRPr="0023295A" w:rsidRDefault="0023295A" w:rsidP="00C931DE">
      <w:pPr>
        <w:tabs>
          <w:tab w:val="left" w:pos="439"/>
          <w:tab w:val="right" w:pos="5188"/>
        </w:tabs>
        <w:jc w:val="center"/>
        <w:rPr>
          <w:rFonts w:ascii="Arial" w:hAnsi="Arial" w:cs="Arial"/>
          <w:b/>
          <w:color w:val="808080"/>
          <w:sz w:val="22"/>
          <w:szCs w:val="22"/>
        </w:rPr>
      </w:pPr>
      <w:r w:rsidRPr="0023295A">
        <w:rPr>
          <w:rFonts w:ascii="Arial" w:hAnsi="Arial" w:cs="Arial"/>
          <w:b/>
          <w:color w:val="808080"/>
          <w:sz w:val="22"/>
          <w:szCs w:val="22"/>
        </w:rPr>
        <w:t xml:space="preserve">(impresa ai sensi del CAPO II, </w:t>
      </w:r>
      <w:r>
        <w:rPr>
          <w:rFonts w:ascii="Arial" w:hAnsi="Arial" w:cs="Arial"/>
          <w:b/>
          <w:color w:val="808080"/>
          <w:sz w:val="22"/>
          <w:szCs w:val="22"/>
        </w:rPr>
        <w:t xml:space="preserve">impresa ai sensi del CAPO II che identifica i soggetti a cui trasferire l’attività, impresa ai sensi del </w:t>
      </w:r>
      <w:r w:rsidRPr="0023295A">
        <w:rPr>
          <w:rFonts w:ascii="Arial" w:hAnsi="Arial" w:cs="Arial"/>
          <w:b/>
          <w:color w:val="808080"/>
          <w:sz w:val="22"/>
          <w:szCs w:val="22"/>
        </w:rPr>
        <w:t>CAPO III o l’impresa subentrante)</w:t>
      </w:r>
    </w:p>
    <w:p w14:paraId="3FD536E0" w14:textId="2605C398" w:rsidR="00C60AF2" w:rsidRPr="00E256C2" w:rsidRDefault="00C60AF2" w:rsidP="00C60AF2">
      <w:pPr>
        <w:rPr>
          <w:rFonts w:ascii="Arial" w:hAnsi="Arial" w:cs="Arial"/>
        </w:rPr>
      </w:pPr>
    </w:p>
    <w:p w14:paraId="1BFDC935" w14:textId="62677938" w:rsidR="00C60AF2" w:rsidRPr="00E256C2" w:rsidRDefault="00C60AF2" w:rsidP="00411E3E">
      <w:pPr>
        <w:pStyle w:val="Paragrafoelenco"/>
        <w:numPr>
          <w:ilvl w:val="0"/>
          <w:numId w:val="1"/>
        </w:numPr>
        <w:autoSpaceDE w:val="0"/>
        <w:autoSpaceDN w:val="0"/>
        <w:adjustRightInd w:val="0"/>
        <w:rPr>
          <w:rFonts w:ascii="Arial" w:hAnsi="Arial" w:cs="Arial"/>
          <w:color w:val="000000"/>
        </w:rPr>
      </w:pPr>
      <w:r w:rsidRPr="00E256C2">
        <w:rPr>
          <w:rFonts w:ascii="Arial" w:hAnsi="Arial" w:cs="Arial"/>
          <w:b/>
          <w:bCs/>
          <w:color w:val="000000"/>
        </w:rPr>
        <w:t>Descrizione del beneficiari</w:t>
      </w:r>
      <w:r w:rsidR="00B50911">
        <w:rPr>
          <w:rFonts w:ascii="Arial" w:hAnsi="Arial" w:cs="Arial"/>
          <w:b/>
          <w:bCs/>
          <w:color w:val="000000"/>
        </w:rPr>
        <w:t>o</w:t>
      </w:r>
    </w:p>
    <w:p w14:paraId="404143F4" w14:textId="57F96510" w:rsidR="00B90C78" w:rsidRPr="00E256C2" w:rsidRDefault="00B90C78" w:rsidP="00B90C78">
      <w:pPr>
        <w:autoSpaceDE w:val="0"/>
        <w:autoSpaceDN w:val="0"/>
        <w:adjustRightInd w:val="0"/>
        <w:rPr>
          <w:rFonts w:ascii="Arial" w:hAnsi="Arial" w:cs="Arial"/>
          <w:color w:val="000000"/>
        </w:rPr>
      </w:pPr>
    </w:p>
    <w:p w14:paraId="15A7039C" w14:textId="1B201F1F" w:rsidR="00B90C78" w:rsidRDefault="00B90C78" w:rsidP="00411E3E">
      <w:pPr>
        <w:pStyle w:val="Paragrafoelenco"/>
        <w:numPr>
          <w:ilvl w:val="0"/>
          <w:numId w:val="2"/>
        </w:numPr>
        <w:autoSpaceDE w:val="0"/>
        <w:autoSpaceDN w:val="0"/>
        <w:adjustRightInd w:val="0"/>
        <w:rPr>
          <w:rFonts w:ascii="Arial" w:hAnsi="Arial" w:cs="Arial"/>
          <w:color w:val="000000"/>
        </w:rPr>
      </w:pPr>
      <w:r w:rsidRPr="00E256C2">
        <w:rPr>
          <w:rFonts w:ascii="Arial" w:hAnsi="Arial" w:cs="Arial"/>
          <w:color w:val="000000"/>
        </w:rPr>
        <w:t>Storia dell</w:t>
      </w:r>
      <w:r w:rsidR="00F21D0D">
        <w:rPr>
          <w:rFonts w:ascii="Arial" w:hAnsi="Arial" w:cs="Arial"/>
          <w:color w:val="000000"/>
        </w:rPr>
        <w:t>’impresa</w:t>
      </w:r>
      <w:r w:rsidRPr="00E256C2">
        <w:rPr>
          <w:rFonts w:ascii="Arial" w:hAnsi="Arial" w:cs="Arial"/>
          <w:color w:val="000000"/>
        </w:rPr>
        <w:t>: evidenziare gli eventi rilevanti</w:t>
      </w:r>
    </w:p>
    <w:p w14:paraId="6A07FB8D" w14:textId="0C27A753" w:rsidR="00CF5E81" w:rsidRPr="00E256C2" w:rsidRDefault="00F21D0D" w:rsidP="00F21D0D">
      <w:pPr>
        <w:pStyle w:val="Paragrafoelenco"/>
        <w:numPr>
          <w:ilvl w:val="0"/>
          <w:numId w:val="2"/>
        </w:numPr>
        <w:autoSpaceDE w:val="0"/>
        <w:autoSpaceDN w:val="0"/>
        <w:adjustRightInd w:val="0"/>
        <w:jc w:val="both"/>
        <w:rPr>
          <w:rFonts w:ascii="Arial" w:hAnsi="Arial" w:cs="Arial"/>
          <w:color w:val="000000"/>
        </w:rPr>
      </w:pPr>
      <w:r>
        <w:rPr>
          <w:rFonts w:ascii="Arial" w:hAnsi="Arial" w:cs="Arial"/>
          <w:color w:val="000000"/>
        </w:rPr>
        <w:t>S</w:t>
      </w:r>
      <w:r w:rsidR="00CF5E81">
        <w:rPr>
          <w:rFonts w:ascii="Arial" w:hAnsi="Arial" w:cs="Arial"/>
          <w:color w:val="000000"/>
        </w:rPr>
        <w:t>truttura organizzativa aziendale</w:t>
      </w:r>
    </w:p>
    <w:p w14:paraId="2041D2E1" w14:textId="7D771D95" w:rsidR="00B90C78" w:rsidRPr="00BF460D" w:rsidRDefault="00B90C78" w:rsidP="00F21D0D">
      <w:pPr>
        <w:pStyle w:val="Paragrafoelenco"/>
        <w:numPr>
          <w:ilvl w:val="0"/>
          <w:numId w:val="2"/>
        </w:numPr>
        <w:shd w:val="clear" w:color="auto" w:fill="FFFFFF" w:themeFill="background1"/>
        <w:autoSpaceDE w:val="0"/>
        <w:autoSpaceDN w:val="0"/>
        <w:adjustRightInd w:val="0"/>
        <w:jc w:val="both"/>
        <w:rPr>
          <w:rFonts w:ascii="Arial" w:hAnsi="Arial" w:cs="Arial"/>
          <w:color w:val="000000"/>
        </w:rPr>
      </w:pPr>
      <w:r w:rsidRPr="00BF460D">
        <w:rPr>
          <w:rFonts w:ascii="Arial" w:hAnsi="Arial" w:cs="Arial"/>
          <w:color w:val="000000"/>
        </w:rPr>
        <w:t>Descrizione compagine (se persone giuridiche fornire informazioni di dettaglio: anagrafiche e di bilancio</w:t>
      </w:r>
      <w:r w:rsidR="00022452" w:rsidRPr="00BF460D">
        <w:rPr>
          <w:rFonts w:ascii="Arial" w:hAnsi="Arial" w:cs="Arial"/>
          <w:color w:val="000000"/>
        </w:rPr>
        <w:t>, in caso di partecipazioni detenute da società fiduciaria indicare i nominativi delle persone fisiche in nome e per conto delle quali si detengono le partecipazioni</w:t>
      </w:r>
      <w:r w:rsidRPr="00BF460D">
        <w:rPr>
          <w:rFonts w:ascii="Arial" w:hAnsi="Arial" w:cs="Arial"/>
          <w:color w:val="000000"/>
        </w:rPr>
        <w:t>)</w:t>
      </w:r>
    </w:p>
    <w:p w14:paraId="5D8EE30D" w14:textId="32281564" w:rsidR="00B90C78" w:rsidRPr="00BF460D" w:rsidRDefault="00B90C78" w:rsidP="00B92014">
      <w:pPr>
        <w:pStyle w:val="Paragrafoelenco"/>
        <w:numPr>
          <w:ilvl w:val="0"/>
          <w:numId w:val="2"/>
        </w:numPr>
        <w:shd w:val="clear" w:color="auto" w:fill="FFFFFF" w:themeFill="background1"/>
        <w:tabs>
          <w:tab w:val="left" w:pos="434"/>
        </w:tabs>
        <w:autoSpaceDE w:val="0"/>
        <w:autoSpaceDN w:val="0"/>
        <w:adjustRightInd w:val="0"/>
        <w:rPr>
          <w:rFonts w:ascii="Arial" w:hAnsi="Arial" w:cs="Arial"/>
          <w:color w:val="000000"/>
        </w:rPr>
      </w:pPr>
      <w:r w:rsidRPr="00BF460D">
        <w:rPr>
          <w:rFonts w:ascii="Arial" w:hAnsi="Arial" w:cs="Arial"/>
          <w:color w:val="000000"/>
        </w:rPr>
        <w:lastRenderedPageBreak/>
        <w:t>Descrizione eventuale gruppo di appartenenza</w:t>
      </w:r>
    </w:p>
    <w:p w14:paraId="4AD62052" w14:textId="52616C80" w:rsidR="00B90C78" w:rsidRPr="00E256C2" w:rsidRDefault="00B90C78" w:rsidP="00411E3E">
      <w:pPr>
        <w:pStyle w:val="Paragrafoelenco"/>
        <w:numPr>
          <w:ilvl w:val="0"/>
          <w:numId w:val="2"/>
        </w:numPr>
        <w:tabs>
          <w:tab w:val="left" w:pos="434"/>
        </w:tabs>
        <w:autoSpaceDE w:val="0"/>
        <w:autoSpaceDN w:val="0"/>
        <w:adjustRightInd w:val="0"/>
        <w:rPr>
          <w:rFonts w:ascii="Arial" w:hAnsi="Arial" w:cs="Arial"/>
          <w:color w:val="000000"/>
        </w:rPr>
      </w:pPr>
      <w:r w:rsidRPr="00E256C2">
        <w:rPr>
          <w:rFonts w:ascii="Arial" w:hAnsi="Arial" w:cs="Arial"/>
          <w:color w:val="000000"/>
        </w:rPr>
        <w:t>Descrizione delle capacità imprenditoriali della compagine sociale (se effettuate modifiche nei vertici e nel management aziendale, nel corso dell’ultimo triennio, indicarne le motivazioni)</w:t>
      </w:r>
      <w:r w:rsidR="00B50911">
        <w:rPr>
          <w:rFonts w:ascii="Arial" w:hAnsi="Arial" w:cs="Arial"/>
          <w:color w:val="000000"/>
        </w:rPr>
        <w:t>.</w:t>
      </w:r>
    </w:p>
    <w:p w14:paraId="6933C1F2" w14:textId="2A15EF40" w:rsidR="00A7394A" w:rsidRPr="00E256C2" w:rsidRDefault="00A7394A" w:rsidP="00A7394A">
      <w:pPr>
        <w:tabs>
          <w:tab w:val="left" w:pos="434"/>
        </w:tabs>
        <w:autoSpaceDE w:val="0"/>
        <w:autoSpaceDN w:val="0"/>
        <w:adjustRightInd w:val="0"/>
        <w:ind w:left="360"/>
        <w:rPr>
          <w:rFonts w:ascii="Arial" w:hAnsi="Arial" w:cs="Arial"/>
          <w:color w:val="000000"/>
        </w:rPr>
      </w:pPr>
    </w:p>
    <w:p w14:paraId="2B3BB62A" w14:textId="1E8CB7E2" w:rsidR="00A7394A" w:rsidRDefault="00A7394A" w:rsidP="00A7394A">
      <w:pPr>
        <w:rPr>
          <w:rFonts w:ascii="Arial" w:hAnsi="Arial" w:cs="Arial"/>
        </w:rPr>
      </w:pPr>
    </w:p>
    <w:p w14:paraId="17772262" w14:textId="77777777" w:rsidR="00E16532" w:rsidRPr="00E256C2" w:rsidRDefault="00E16532" w:rsidP="00A7394A">
      <w:pPr>
        <w:rPr>
          <w:rFonts w:ascii="Arial" w:hAnsi="Arial" w:cs="Arial"/>
        </w:rPr>
      </w:pPr>
    </w:p>
    <w:p w14:paraId="2CC8432C" w14:textId="79B5D63C" w:rsidR="00A7394A" w:rsidRPr="00B50911" w:rsidRDefault="00A7394A" w:rsidP="00411E3E">
      <w:pPr>
        <w:pStyle w:val="Paragrafoelenco"/>
        <w:numPr>
          <w:ilvl w:val="0"/>
          <w:numId w:val="1"/>
        </w:numPr>
        <w:autoSpaceDE w:val="0"/>
        <w:autoSpaceDN w:val="0"/>
        <w:adjustRightInd w:val="0"/>
        <w:rPr>
          <w:rFonts w:ascii="Arial" w:hAnsi="Arial" w:cs="Arial"/>
          <w:b/>
          <w:bCs/>
          <w:color w:val="000000"/>
        </w:rPr>
      </w:pPr>
      <w:r w:rsidRPr="00B50911">
        <w:rPr>
          <w:rFonts w:ascii="Arial" w:hAnsi="Arial" w:cs="Arial"/>
          <w:b/>
          <w:bCs/>
          <w:color w:val="000000"/>
        </w:rPr>
        <w:t>Descrizione dell’attività imprenditoriale</w:t>
      </w:r>
    </w:p>
    <w:p w14:paraId="6DDD55D7" w14:textId="77777777" w:rsidR="00A7394A" w:rsidRPr="00E256C2" w:rsidRDefault="00A7394A" w:rsidP="00A7394A">
      <w:pPr>
        <w:tabs>
          <w:tab w:val="left" w:pos="434"/>
        </w:tabs>
        <w:autoSpaceDE w:val="0"/>
        <w:autoSpaceDN w:val="0"/>
        <w:adjustRightInd w:val="0"/>
        <w:ind w:left="360"/>
        <w:rPr>
          <w:rFonts w:ascii="Arial" w:hAnsi="Arial" w:cs="Arial"/>
          <w:color w:val="000000"/>
        </w:rPr>
      </w:pPr>
    </w:p>
    <w:p w14:paraId="262C609E" w14:textId="3549AE81" w:rsidR="00A7394A" w:rsidRPr="00E256C2" w:rsidRDefault="00A7394A" w:rsidP="00411E3E">
      <w:pPr>
        <w:pStyle w:val="Paragrafoelenco"/>
        <w:numPr>
          <w:ilvl w:val="0"/>
          <w:numId w:val="2"/>
        </w:numPr>
        <w:autoSpaceDE w:val="0"/>
        <w:autoSpaceDN w:val="0"/>
        <w:adjustRightInd w:val="0"/>
        <w:rPr>
          <w:rFonts w:ascii="Arial" w:hAnsi="Arial" w:cs="Arial"/>
          <w:color w:val="000000"/>
        </w:rPr>
      </w:pPr>
      <w:r w:rsidRPr="00E256C2">
        <w:rPr>
          <w:rFonts w:ascii="Arial" w:hAnsi="Arial" w:cs="Arial"/>
          <w:color w:val="000000"/>
        </w:rPr>
        <w:t xml:space="preserve">Descrizione </w:t>
      </w:r>
      <w:r w:rsidR="00B50911">
        <w:rPr>
          <w:rFonts w:ascii="Arial" w:hAnsi="Arial" w:cs="Arial"/>
          <w:color w:val="000000"/>
        </w:rPr>
        <w:t>dell’</w:t>
      </w:r>
      <w:r w:rsidRPr="00E256C2">
        <w:rPr>
          <w:rFonts w:ascii="Arial" w:hAnsi="Arial" w:cs="Arial"/>
          <w:color w:val="000000"/>
        </w:rPr>
        <w:t>attività di impresa (linee di prodotto per cliente e per mercato)</w:t>
      </w:r>
    </w:p>
    <w:p w14:paraId="3513B434" w14:textId="0C3E141C" w:rsidR="00A7394A" w:rsidRPr="00E256C2" w:rsidRDefault="00B50911" w:rsidP="00411E3E">
      <w:pPr>
        <w:pStyle w:val="Paragrafoelenco"/>
        <w:numPr>
          <w:ilvl w:val="0"/>
          <w:numId w:val="2"/>
        </w:numPr>
        <w:autoSpaceDE w:val="0"/>
        <w:autoSpaceDN w:val="0"/>
        <w:adjustRightInd w:val="0"/>
        <w:rPr>
          <w:rFonts w:ascii="Arial" w:hAnsi="Arial" w:cs="Arial"/>
          <w:color w:val="000000"/>
        </w:rPr>
      </w:pPr>
      <w:r>
        <w:rPr>
          <w:rFonts w:ascii="Arial" w:hAnsi="Arial" w:cs="Arial"/>
          <w:color w:val="000000"/>
        </w:rPr>
        <w:t>Descrizione</w:t>
      </w:r>
      <w:r w:rsidR="00A7394A" w:rsidRPr="00E256C2">
        <w:rPr>
          <w:rFonts w:ascii="Arial" w:hAnsi="Arial" w:cs="Arial"/>
          <w:color w:val="000000"/>
        </w:rPr>
        <w:t xml:space="preserve"> sedi produttive (localizzazione, attività svolta, n. dipendenti)</w:t>
      </w:r>
      <w:r>
        <w:rPr>
          <w:rFonts w:ascii="Arial" w:hAnsi="Arial" w:cs="Arial"/>
          <w:color w:val="000000"/>
        </w:rPr>
        <w:t>.</w:t>
      </w:r>
    </w:p>
    <w:p w14:paraId="5DDBB404" w14:textId="15B5F0FA" w:rsidR="00C60AF2" w:rsidRPr="00E256C2" w:rsidRDefault="00C60AF2" w:rsidP="00B90C78">
      <w:pPr>
        <w:pStyle w:val="Paragrafoelenco"/>
        <w:tabs>
          <w:tab w:val="left" w:pos="434"/>
        </w:tabs>
        <w:autoSpaceDE w:val="0"/>
        <w:autoSpaceDN w:val="0"/>
        <w:adjustRightInd w:val="0"/>
        <w:rPr>
          <w:rFonts w:ascii="Arial" w:hAnsi="Arial" w:cs="Arial"/>
          <w:color w:val="000000"/>
        </w:rPr>
      </w:pPr>
    </w:p>
    <w:p w14:paraId="7FEA720B" w14:textId="393686FC" w:rsidR="00B90C78" w:rsidRPr="00E256C2" w:rsidRDefault="00B90C78" w:rsidP="00B90C78">
      <w:pPr>
        <w:pStyle w:val="Paragrafoelenco"/>
        <w:tabs>
          <w:tab w:val="left" w:pos="434"/>
        </w:tabs>
        <w:autoSpaceDE w:val="0"/>
        <w:autoSpaceDN w:val="0"/>
        <w:adjustRightInd w:val="0"/>
        <w:rPr>
          <w:rFonts w:ascii="Arial" w:hAnsi="Arial" w:cs="Arial"/>
          <w:color w:val="000000"/>
        </w:rPr>
      </w:pPr>
    </w:p>
    <w:p w14:paraId="7EEE69EF" w14:textId="16772B15" w:rsidR="00C60AF2" w:rsidRPr="00E256C2" w:rsidRDefault="00990E25" w:rsidP="00411E3E">
      <w:pPr>
        <w:pStyle w:val="Paragrafoelenco"/>
        <w:numPr>
          <w:ilvl w:val="0"/>
          <w:numId w:val="1"/>
        </w:numPr>
        <w:autoSpaceDE w:val="0"/>
        <w:autoSpaceDN w:val="0"/>
        <w:adjustRightInd w:val="0"/>
        <w:rPr>
          <w:rFonts w:ascii="Arial" w:hAnsi="Arial" w:cs="Arial"/>
          <w:b/>
          <w:bCs/>
          <w:color w:val="000000"/>
        </w:rPr>
      </w:pPr>
      <w:r w:rsidRPr="00E256C2">
        <w:rPr>
          <w:rFonts w:ascii="Arial" w:hAnsi="Arial" w:cs="Arial"/>
          <w:b/>
          <w:bCs/>
          <w:color w:val="000000"/>
        </w:rPr>
        <w:t>Descrizione del mercato o dei mercati in cui oper</w:t>
      </w:r>
      <w:r w:rsidR="00F405D8" w:rsidRPr="00E256C2">
        <w:rPr>
          <w:rFonts w:ascii="Arial" w:hAnsi="Arial" w:cs="Arial"/>
          <w:b/>
          <w:bCs/>
          <w:color w:val="000000"/>
        </w:rPr>
        <w:t>a</w:t>
      </w:r>
      <w:r w:rsidR="0026299D">
        <w:rPr>
          <w:rFonts w:ascii="Arial" w:hAnsi="Arial" w:cs="Arial"/>
          <w:b/>
          <w:bCs/>
          <w:color w:val="000000"/>
        </w:rPr>
        <w:t xml:space="preserve"> l’impresa</w:t>
      </w:r>
    </w:p>
    <w:p w14:paraId="3F8B0F83" w14:textId="431E7BF7" w:rsidR="00F405D8" w:rsidRPr="00E256C2" w:rsidRDefault="00F405D8" w:rsidP="00F405D8">
      <w:pPr>
        <w:autoSpaceDE w:val="0"/>
        <w:autoSpaceDN w:val="0"/>
        <w:adjustRightInd w:val="0"/>
        <w:rPr>
          <w:rFonts w:ascii="Arial" w:hAnsi="Arial" w:cs="Arial"/>
          <w:color w:val="000000"/>
        </w:rPr>
      </w:pPr>
    </w:p>
    <w:p w14:paraId="62F867F7" w14:textId="688F9C91" w:rsidR="00F405D8" w:rsidRPr="00E256C2" w:rsidRDefault="00F405D8" w:rsidP="00F21D0D">
      <w:pPr>
        <w:pStyle w:val="Paragrafoelenco"/>
        <w:numPr>
          <w:ilvl w:val="0"/>
          <w:numId w:val="2"/>
        </w:numPr>
        <w:autoSpaceDE w:val="0"/>
        <w:autoSpaceDN w:val="0"/>
        <w:adjustRightInd w:val="0"/>
        <w:jc w:val="both"/>
        <w:rPr>
          <w:rFonts w:ascii="Arial" w:hAnsi="Arial" w:cs="Arial"/>
          <w:color w:val="000000"/>
        </w:rPr>
      </w:pPr>
      <w:r w:rsidRPr="00E256C2">
        <w:rPr>
          <w:rFonts w:ascii="Arial" w:hAnsi="Arial" w:cs="Arial"/>
          <w:color w:val="000000"/>
        </w:rPr>
        <w:t>Indicare lo scenario competitivo: mercato di riferimento (situazione attuale e trend), fattori critici di successo, principali competitor (fatturato e rispettive quote di mercato), target e posizionamento dell’azienda, principali clienti e fornitori</w:t>
      </w:r>
    </w:p>
    <w:p w14:paraId="687665AD" w14:textId="27454E1D" w:rsidR="00F405D8" w:rsidRPr="00E256C2" w:rsidRDefault="00F405D8" w:rsidP="00F21D0D">
      <w:pPr>
        <w:pStyle w:val="Paragrafoelenco"/>
        <w:numPr>
          <w:ilvl w:val="0"/>
          <w:numId w:val="2"/>
        </w:numPr>
        <w:autoSpaceDE w:val="0"/>
        <w:autoSpaceDN w:val="0"/>
        <w:adjustRightInd w:val="0"/>
        <w:jc w:val="both"/>
        <w:rPr>
          <w:rFonts w:ascii="Arial" w:hAnsi="Arial" w:cs="Arial"/>
          <w:color w:val="000000"/>
        </w:rPr>
      </w:pPr>
      <w:r w:rsidRPr="00E256C2">
        <w:rPr>
          <w:rFonts w:ascii="Arial" w:hAnsi="Arial" w:cs="Arial"/>
          <w:color w:val="000000"/>
        </w:rPr>
        <w:t>Analisi SWOT</w:t>
      </w:r>
      <w:r w:rsidR="00F21D0D">
        <w:rPr>
          <w:rFonts w:ascii="Arial" w:hAnsi="Arial" w:cs="Arial"/>
          <w:color w:val="000000"/>
        </w:rPr>
        <w:t>.</w:t>
      </w:r>
    </w:p>
    <w:p w14:paraId="1F7BFC4A" w14:textId="033C9E02" w:rsidR="00F405D8" w:rsidRPr="00E256C2" w:rsidRDefault="00F405D8" w:rsidP="00F405D8">
      <w:pPr>
        <w:autoSpaceDE w:val="0"/>
        <w:autoSpaceDN w:val="0"/>
        <w:adjustRightInd w:val="0"/>
        <w:rPr>
          <w:rFonts w:ascii="Arial" w:hAnsi="Arial" w:cs="Arial"/>
          <w:color w:val="000000"/>
        </w:rPr>
      </w:pPr>
    </w:p>
    <w:p w14:paraId="32E04B9B" w14:textId="6C7F7AED" w:rsidR="00F405D8" w:rsidRPr="00E256C2" w:rsidRDefault="00F405D8" w:rsidP="00F405D8">
      <w:pPr>
        <w:autoSpaceDE w:val="0"/>
        <w:autoSpaceDN w:val="0"/>
        <w:adjustRightInd w:val="0"/>
        <w:rPr>
          <w:rFonts w:ascii="Arial" w:hAnsi="Arial" w:cs="Arial"/>
          <w:color w:val="000000"/>
        </w:rPr>
      </w:pPr>
    </w:p>
    <w:p w14:paraId="5917A3AF" w14:textId="030C2A61" w:rsidR="00F405D8" w:rsidRPr="007F2EB8" w:rsidRDefault="00B50911" w:rsidP="007F2EB8">
      <w:pPr>
        <w:pStyle w:val="Paragrafoelenco"/>
        <w:numPr>
          <w:ilvl w:val="0"/>
          <w:numId w:val="1"/>
        </w:numPr>
        <w:autoSpaceDE w:val="0"/>
        <w:autoSpaceDN w:val="0"/>
        <w:adjustRightInd w:val="0"/>
        <w:jc w:val="both"/>
        <w:rPr>
          <w:rFonts w:ascii="Arial" w:hAnsi="Arial" w:cs="Arial"/>
          <w:b/>
          <w:color w:val="808080"/>
        </w:rPr>
      </w:pPr>
      <w:r>
        <w:rPr>
          <w:rFonts w:ascii="Arial" w:hAnsi="Arial" w:cs="Arial"/>
          <w:b/>
          <w:bCs/>
          <w:color w:val="000000"/>
        </w:rPr>
        <w:t>Descrizione s</w:t>
      </w:r>
      <w:r w:rsidR="00F405D8" w:rsidRPr="00E256C2">
        <w:rPr>
          <w:rFonts w:ascii="Arial" w:hAnsi="Arial" w:cs="Arial"/>
          <w:b/>
          <w:bCs/>
          <w:color w:val="000000"/>
        </w:rPr>
        <w:t>ituazione di crisi economico-finanziaria in essere</w:t>
      </w:r>
      <w:r w:rsidR="007F2EB8">
        <w:rPr>
          <w:rFonts w:ascii="Arial" w:hAnsi="Arial" w:cs="Arial"/>
          <w:b/>
          <w:bCs/>
          <w:color w:val="000000"/>
        </w:rPr>
        <w:t xml:space="preserve"> </w:t>
      </w:r>
      <w:r w:rsidR="007F2EB8" w:rsidRPr="007F2EB8">
        <w:rPr>
          <w:rFonts w:ascii="Arial" w:hAnsi="Arial" w:cs="Arial"/>
          <w:b/>
          <w:bCs/>
          <w:color w:val="000000"/>
        </w:rPr>
        <w:t>(</w:t>
      </w:r>
      <w:r w:rsidR="00E90A32" w:rsidRPr="00E90A32">
        <w:rPr>
          <w:rFonts w:ascii="Arial" w:hAnsi="Arial" w:cs="Arial"/>
          <w:b/>
          <w:bCs/>
          <w:color w:val="000000"/>
        </w:rPr>
        <w:t>nel caso in cui la domanda di accesso al fondo sia presentata da un’impresa subentrante</w:t>
      </w:r>
      <w:r w:rsidR="00E90A32">
        <w:rPr>
          <w:rFonts w:ascii="Arial" w:hAnsi="Arial" w:cs="Arial"/>
          <w:b/>
          <w:bCs/>
          <w:color w:val="000000"/>
        </w:rPr>
        <w:t xml:space="preserve">, </w:t>
      </w:r>
      <w:r w:rsidR="007F2EB8">
        <w:rPr>
          <w:rFonts w:ascii="Arial" w:hAnsi="Arial" w:cs="Arial"/>
          <w:b/>
          <w:bCs/>
          <w:color w:val="000000"/>
        </w:rPr>
        <w:t>la situazione di crisi da descrivere afferisce all’impresa da acquisire)</w:t>
      </w:r>
    </w:p>
    <w:p w14:paraId="5C83FCA4" w14:textId="08053FE6" w:rsidR="00F405D8" w:rsidRPr="00E16532" w:rsidRDefault="00F405D8" w:rsidP="00E16532">
      <w:pPr>
        <w:autoSpaceDE w:val="0"/>
        <w:autoSpaceDN w:val="0"/>
        <w:adjustRightInd w:val="0"/>
        <w:rPr>
          <w:rFonts w:ascii="Arial" w:hAnsi="Arial" w:cs="Arial"/>
          <w:color w:val="000000"/>
        </w:rPr>
      </w:pPr>
    </w:p>
    <w:p w14:paraId="0E13E724" w14:textId="09CE5979" w:rsidR="00F405D8" w:rsidRPr="00E256C2" w:rsidRDefault="009D62C1" w:rsidP="00BF460D">
      <w:pPr>
        <w:pStyle w:val="Paragrafoelenco"/>
        <w:numPr>
          <w:ilvl w:val="0"/>
          <w:numId w:val="2"/>
        </w:numPr>
        <w:autoSpaceDE w:val="0"/>
        <w:autoSpaceDN w:val="0"/>
        <w:adjustRightInd w:val="0"/>
        <w:jc w:val="both"/>
        <w:rPr>
          <w:rFonts w:ascii="Arial" w:hAnsi="Arial" w:cs="Arial"/>
          <w:color w:val="000000"/>
        </w:rPr>
      </w:pPr>
      <w:r w:rsidRPr="00E256C2">
        <w:rPr>
          <w:rFonts w:ascii="Arial" w:hAnsi="Arial" w:cs="Arial"/>
          <w:color w:val="000000"/>
          <w:u w:val="single"/>
        </w:rPr>
        <w:t>Analisi bilanci storici (almeno 3 anni) e situazione economico</w:t>
      </w:r>
      <w:r w:rsidR="00E16532">
        <w:rPr>
          <w:rFonts w:ascii="Arial" w:hAnsi="Arial" w:cs="Arial"/>
          <w:color w:val="000000"/>
          <w:u w:val="single"/>
        </w:rPr>
        <w:t>-</w:t>
      </w:r>
      <w:r w:rsidRPr="00E256C2">
        <w:rPr>
          <w:rFonts w:ascii="Arial" w:hAnsi="Arial" w:cs="Arial"/>
          <w:color w:val="000000"/>
          <w:u w:val="single"/>
        </w:rPr>
        <w:t>patrimoniale aggiornata a data recente</w:t>
      </w:r>
      <w:r w:rsidRPr="00E256C2">
        <w:rPr>
          <w:rFonts w:ascii="Arial" w:hAnsi="Arial" w:cs="Arial"/>
          <w:color w:val="000000"/>
        </w:rPr>
        <w:t xml:space="preserve">. </w:t>
      </w:r>
      <w:r w:rsidR="00F405D8" w:rsidRPr="00E256C2">
        <w:rPr>
          <w:rFonts w:ascii="Arial" w:hAnsi="Arial" w:cs="Arial"/>
          <w:color w:val="000000"/>
        </w:rPr>
        <w:t>Motivare le variazioni economiche e patrimoniali intervenute nel periodo considerato (rappresentazione del primo margine e dei fattori diretti e indiretti che incidono sui margini operativi - lista clienti/fornitori con</w:t>
      </w:r>
      <w:r w:rsidR="00D20481" w:rsidRPr="00E256C2">
        <w:rPr>
          <w:rFonts w:ascii="Arial" w:hAnsi="Arial" w:cs="Arial"/>
          <w:color w:val="000000"/>
        </w:rPr>
        <w:t xml:space="preserve"> correlati</w:t>
      </w:r>
      <w:r w:rsidR="00F405D8" w:rsidRPr="00E256C2">
        <w:rPr>
          <w:rFonts w:ascii="Arial" w:hAnsi="Arial" w:cs="Arial"/>
          <w:color w:val="000000"/>
        </w:rPr>
        <w:t xml:space="preserve"> tempi medi di incasso e pagamento</w:t>
      </w:r>
      <w:r w:rsidR="00D20481" w:rsidRPr="00E256C2">
        <w:rPr>
          <w:rFonts w:ascii="Arial" w:hAnsi="Arial" w:cs="Arial"/>
          <w:color w:val="000000"/>
        </w:rPr>
        <w:t xml:space="preserve"> ed evidenza di scaduti</w:t>
      </w:r>
      <w:r w:rsidR="00F405D8" w:rsidRPr="00E256C2">
        <w:rPr>
          <w:rFonts w:ascii="Arial" w:hAnsi="Arial" w:cs="Arial"/>
          <w:color w:val="000000"/>
        </w:rPr>
        <w:t xml:space="preserve"> </w:t>
      </w:r>
      <w:r w:rsidR="00D20481" w:rsidRPr="00E256C2">
        <w:rPr>
          <w:rFonts w:ascii="Arial" w:hAnsi="Arial" w:cs="Arial"/>
          <w:color w:val="000000"/>
        </w:rPr>
        <w:t>– prospetto indebitamento in essere con distinzione tra esposizione a breve e lungo termine</w:t>
      </w:r>
      <w:r w:rsidR="00B50911">
        <w:rPr>
          <w:rFonts w:ascii="Arial" w:hAnsi="Arial" w:cs="Arial"/>
          <w:color w:val="000000"/>
        </w:rPr>
        <w:t xml:space="preserve"> – descrizione di eventuali garanzie</w:t>
      </w:r>
      <w:r w:rsidR="00D20481" w:rsidRPr="00E256C2">
        <w:rPr>
          <w:rFonts w:ascii="Arial" w:hAnsi="Arial" w:cs="Arial"/>
          <w:color w:val="000000"/>
        </w:rPr>
        <w:t>)</w:t>
      </w:r>
      <w:r w:rsidR="00E90A32">
        <w:rPr>
          <w:rFonts w:ascii="Arial" w:hAnsi="Arial" w:cs="Arial"/>
          <w:color w:val="000000"/>
        </w:rPr>
        <w:t>;</w:t>
      </w:r>
    </w:p>
    <w:p w14:paraId="2C97141D" w14:textId="4F1E1B13" w:rsidR="00F405D8" w:rsidRPr="00E256C2" w:rsidRDefault="00D20481" w:rsidP="00BF460D">
      <w:pPr>
        <w:pStyle w:val="Paragrafoelenco"/>
        <w:numPr>
          <w:ilvl w:val="0"/>
          <w:numId w:val="2"/>
        </w:numPr>
        <w:autoSpaceDE w:val="0"/>
        <w:autoSpaceDN w:val="0"/>
        <w:adjustRightInd w:val="0"/>
        <w:jc w:val="both"/>
        <w:rPr>
          <w:rFonts w:ascii="Arial" w:hAnsi="Arial" w:cs="Arial"/>
          <w:color w:val="000000"/>
        </w:rPr>
      </w:pPr>
      <w:r w:rsidRPr="00E256C2">
        <w:rPr>
          <w:rFonts w:ascii="Arial" w:hAnsi="Arial" w:cs="Arial"/>
          <w:color w:val="000000"/>
          <w:u w:val="single"/>
        </w:rPr>
        <w:t xml:space="preserve">Descrizione delle cause </w:t>
      </w:r>
      <w:r w:rsidR="00B533D0" w:rsidRPr="00E256C2">
        <w:rPr>
          <w:rFonts w:ascii="Arial" w:hAnsi="Arial" w:cs="Arial"/>
          <w:color w:val="000000"/>
          <w:u w:val="single"/>
        </w:rPr>
        <w:t>dello stato di</w:t>
      </w:r>
      <w:r w:rsidRPr="00E256C2">
        <w:rPr>
          <w:rFonts w:ascii="Arial" w:hAnsi="Arial" w:cs="Arial"/>
          <w:color w:val="000000"/>
          <w:u w:val="single"/>
        </w:rPr>
        <w:t xml:space="preserve"> difficoltà del beneficiario</w:t>
      </w:r>
      <w:r w:rsidR="00E90A32">
        <w:rPr>
          <w:rFonts w:ascii="Arial" w:hAnsi="Arial" w:cs="Arial"/>
          <w:color w:val="000000"/>
          <w:u w:val="single"/>
        </w:rPr>
        <w:t xml:space="preserve"> (o dell’impresa da acquisire)</w:t>
      </w:r>
      <w:r w:rsidR="009D62C1" w:rsidRPr="00E256C2">
        <w:rPr>
          <w:rFonts w:ascii="Arial" w:hAnsi="Arial" w:cs="Arial"/>
          <w:color w:val="000000"/>
        </w:rPr>
        <w:t>:</w:t>
      </w:r>
      <w:r w:rsidRPr="00E256C2">
        <w:rPr>
          <w:rFonts w:ascii="Arial" w:hAnsi="Arial" w:cs="Arial"/>
          <w:color w:val="000000"/>
        </w:rPr>
        <w:t xml:space="preserve"> </w:t>
      </w:r>
      <w:r w:rsidR="00B50911" w:rsidRPr="00E256C2">
        <w:rPr>
          <w:rFonts w:ascii="Arial" w:hAnsi="Arial" w:cs="Arial"/>
          <w:color w:val="000000"/>
        </w:rPr>
        <w:t>esogene (mercato di riferimento, posizionamento competitivo…)</w:t>
      </w:r>
      <w:r w:rsidR="00B50911">
        <w:rPr>
          <w:rFonts w:ascii="Arial" w:hAnsi="Arial" w:cs="Arial"/>
          <w:color w:val="000000"/>
        </w:rPr>
        <w:t xml:space="preserve"> e/o </w:t>
      </w:r>
      <w:r w:rsidR="009D62C1" w:rsidRPr="00E256C2">
        <w:rPr>
          <w:rFonts w:ascii="Arial" w:hAnsi="Arial" w:cs="Arial"/>
          <w:color w:val="000000"/>
        </w:rPr>
        <w:t xml:space="preserve">interne </w:t>
      </w:r>
      <w:r w:rsidRPr="00E256C2">
        <w:rPr>
          <w:rFonts w:ascii="Arial" w:hAnsi="Arial" w:cs="Arial"/>
          <w:color w:val="000000"/>
        </w:rPr>
        <w:t>(compresa una valutazione di quanto tali difficoltà potrebbero originare da eventuali carenze del modello aziendale del beneficiario o del suo sistema di governo societario e della misura in cui in tali difficoltà avrebbero potuto essere evitate grazie ad un’azione adeguata e tempestiva della dirigenza)</w:t>
      </w:r>
      <w:r w:rsidR="00B50911">
        <w:rPr>
          <w:rFonts w:ascii="Arial" w:hAnsi="Arial" w:cs="Arial"/>
          <w:color w:val="000000"/>
        </w:rPr>
        <w:t>;</w:t>
      </w:r>
    </w:p>
    <w:p w14:paraId="70FE457C" w14:textId="4D504252" w:rsidR="009D62C1" w:rsidRPr="00E256C2" w:rsidRDefault="009D62C1" w:rsidP="009D62C1">
      <w:pPr>
        <w:pStyle w:val="Paragrafoelenco"/>
        <w:autoSpaceDE w:val="0"/>
        <w:autoSpaceDN w:val="0"/>
        <w:adjustRightInd w:val="0"/>
        <w:rPr>
          <w:rFonts w:ascii="Arial" w:hAnsi="Arial" w:cs="Arial"/>
          <w:color w:val="000000"/>
        </w:rPr>
      </w:pPr>
    </w:p>
    <w:p w14:paraId="6A862200" w14:textId="290AB8FF" w:rsidR="00C60AF2" w:rsidRPr="00E256C2" w:rsidRDefault="00C60AF2" w:rsidP="00C60AF2">
      <w:pPr>
        <w:autoSpaceDE w:val="0"/>
        <w:autoSpaceDN w:val="0"/>
        <w:adjustRightInd w:val="0"/>
        <w:rPr>
          <w:rFonts w:ascii="Arial" w:hAnsi="Arial" w:cs="Arial"/>
          <w:color w:val="000000"/>
        </w:rPr>
      </w:pPr>
    </w:p>
    <w:p w14:paraId="6BF601C1" w14:textId="77777777" w:rsidR="00CE6452" w:rsidRPr="00F81B28" w:rsidRDefault="009D62C1" w:rsidP="00CE6452">
      <w:pPr>
        <w:tabs>
          <w:tab w:val="left" w:pos="439"/>
          <w:tab w:val="right" w:pos="5188"/>
        </w:tabs>
        <w:jc w:val="center"/>
        <w:rPr>
          <w:rFonts w:ascii="Arial" w:hAnsi="Arial" w:cs="Arial"/>
          <w:b/>
          <w:color w:val="808080"/>
          <w:sz w:val="24"/>
          <w:szCs w:val="24"/>
        </w:rPr>
      </w:pPr>
      <w:r w:rsidRPr="00F81B28">
        <w:rPr>
          <w:rFonts w:ascii="Arial" w:hAnsi="Arial" w:cs="Arial"/>
          <w:b/>
          <w:color w:val="808080"/>
          <w:sz w:val="24"/>
          <w:szCs w:val="24"/>
        </w:rPr>
        <w:t xml:space="preserve">Sezione 3 </w:t>
      </w:r>
    </w:p>
    <w:p w14:paraId="71B704B6" w14:textId="09FA8CBE" w:rsidR="009D62C1" w:rsidRPr="00F81B28" w:rsidRDefault="009D62C1" w:rsidP="00CE6452">
      <w:pPr>
        <w:tabs>
          <w:tab w:val="left" w:pos="439"/>
          <w:tab w:val="right" w:pos="5188"/>
        </w:tabs>
        <w:jc w:val="center"/>
        <w:rPr>
          <w:rFonts w:ascii="Arial" w:hAnsi="Arial" w:cs="Arial"/>
          <w:b/>
          <w:color w:val="808080"/>
          <w:sz w:val="24"/>
          <w:szCs w:val="24"/>
        </w:rPr>
      </w:pPr>
      <w:r w:rsidRPr="00F81B28">
        <w:rPr>
          <w:rFonts w:ascii="Arial" w:hAnsi="Arial" w:cs="Arial"/>
          <w:b/>
          <w:color w:val="808080"/>
          <w:sz w:val="24"/>
          <w:szCs w:val="24"/>
        </w:rPr>
        <w:t>Piano di ristrutturazione</w:t>
      </w:r>
    </w:p>
    <w:p w14:paraId="21A58D62" w14:textId="064B5A79" w:rsidR="009B65BF" w:rsidRPr="00E256C2" w:rsidRDefault="009B65BF" w:rsidP="009D62C1">
      <w:pPr>
        <w:autoSpaceDE w:val="0"/>
        <w:autoSpaceDN w:val="0"/>
        <w:adjustRightInd w:val="0"/>
        <w:rPr>
          <w:rFonts w:ascii="Arial" w:hAnsi="Arial" w:cs="Arial"/>
          <w:b/>
          <w:bCs/>
          <w:color w:val="000000"/>
        </w:rPr>
      </w:pPr>
    </w:p>
    <w:p w14:paraId="13DA94EC" w14:textId="1B224802" w:rsidR="009B65BF" w:rsidRPr="00E256C2" w:rsidRDefault="009B65BF" w:rsidP="009D62C1">
      <w:pPr>
        <w:autoSpaceDE w:val="0"/>
        <w:autoSpaceDN w:val="0"/>
        <w:adjustRightInd w:val="0"/>
        <w:rPr>
          <w:rFonts w:ascii="Arial" w:hAnsi="Arial" w:cs="Arial"/>
          <w:b/>
          <w:bCs/>
          <w:color w:val="000000"/>
        </w:rPr>
      </w:pPr>
      <w:r w:rsidRPr="00E256C2">
        <w:rPr>
          <w:rFonts w:ascii="Arial" w:hAnsi="Arial" w:cs="Arial"/>
          <w:b/>
          <w:bCs/>
          <w:color w:val="000000"/>
        </w:rPr>
        <w:t xml:space="preserve">CAPO II </w:t>
      </w:r>
      <w:r w:rsidR="00B533D0" w:rsidRPr="00E256C2">
        <w:rPr>
          <w:rFonts w:ascii="Arial" w:hAnsi="Arial" w:cs="Arial"/>
          <w:b/>
          <w:bCs/>
          <w:color w:val="000000"/>
        </w:rPr>
        <w:t>– IMPRESA IN DIFFICOLT</w:t>
      </w:r>
      <w:r w:rsidR="00E16532" w:rsidRPr="00E256C2">
        <w:rPr>
          <w:rFonts w:ascii="Arial" w:hAnsi="Arial" w:cs="Arial"/>
          <w:b/>
          <w:bCs/>
          <w:color w:val="000000"/>
        </w:rPr>
        <w:t>A’</w:t>
      </w:r>
      <w:r w:rsidR="00B533D0" w:rsidRPr="00E256C2">
        <w:rPr>
          <w:rFonts w:ascii="Arial" w:hAnsi="Arial" w:cs="Arial"/>
          <w:b/>
          <w:bCs/>
          <w:color w:val="000000"/>
        </w:rPr>
        <w:t xml:space="preserve"> NON AI SENSI DEGLI ORIENTAMENTI COMUNITARI</w:t>
      </w:r>
      <w:r w:rsidR="006557F0">
        <w:rPr>
          <w:rFonts w:ascii="Arial" w:hAnsi="Arial" w:cs="Arial"/>
          <w:b/>
          <w:bCs/>
          <w:color w:val="000000"/>
        </w:rPr>
        <w:t xml:space="preserve"> (disposizion</w:t>
      </w:r>
      <w:r w:rsidR="00317E0A">
        <w:rPr>
          <w:rFonts w:ascii="Arial" w:hAnsi="Arial" w:cs="Arial"/>
          <w:b/>
          <w:bCs/>
          <w:color w:val="000000"/>
        </w:rPr>
        <w:t>i</w:t>
      </w:r>
      <w:r w:rsidR="006557F0">
        <w:rPr>
          <w:rFonts w:ascii="Arial" w:hAnsi="Arial" w:cs="Arial"/>
          <w:b/>
          <w:bCs/>
          <w:color w:val="000000"/>
        </w:rPr>
        <w:t xml:space="preserve"> di cui al CAPO II del D.M. 29.10.2020)</w:t>
      </w:r>
    </w:p>
    <w:p w14:paraId="59258DD2" w14:textId="0706A3D1" w:rsidR="008A1EAC" w:rsidRPr="00E256C2" w:rsidRDefault="008A1EAC" w:rsidP="009D62C1">
      <w:pPr>
        <w:autoSpaceDE w:val="0"/>
        <w:autoSpaceDN w:val="0"/>
        <w:adjustRightInd w:val="0"/>
        <w:rPr>
          <w:rFonts w:ascii="Arial" w:hAnsi="Arial" w:cs="Arial"/>
          <w:b/>
          <w:bCs/>
          <w:color w:val="000000"/>
        </w:rPr>
      </w:pPr>
    </w:p>
    <w:p w14:paraId="02085324" w14:textId="6E7A7A8D" w:rsidR="00B50911" w:rsidRPr="00E256C2" w:rsidRDefault="00B50911" w:rsidP="005964F9">
      <w:pPr>
        <w:pStyle w:val="Paragrafoelenco"/>
        <w:numPr>
          <w:ilvl w:val="0"/>
          <w:numId w:val="17"/>
        </w:numPr>
        <w:autoSpaceDE w:val="0"/>
        <w:autoSpaceDN w:val="0"/>
        <w:adjustRightInd w:val="0"/>
        <w:rPr>
          <w:rFonts w:ascii="Arial" w:hAnsi="Arial" w:cs="Arial"/>
          <w:b/>
          <w:bCs/>
          <w:color w:val="000000"/>
        </w:rPr>
      </w:pPr>
      <w:r>
        <w:rPr>
          <w:rFonts w:ascii="Arial" w:hAnsi="Arial" w:cs="Arial"/>
          <w:b/>
          <w:bCs/>
          <w:color w:val="000000"/>
        </w:rPr>
        <w:t>Piano di ristrutturazione</w:t>
      </w:r>
    </w:p>
    <w:p w14:paraId="6035D25D" w14:textId="77777777" w:rsidR="00B50911" w:rsidRDefault="00B50911" w:rsidP="008A1EAC">
      <w:pPr>
        <w:tabs>
          <w:tab w:val="left" w:pos="851"/>
        </w:tabs>
        <w:autoSpaceDE w:val="0"/>
        <w:autoSpaceDN w:val="0"/>
        <w:adjustRightInd w:val="0"/>
        <w:spacing w:after="120"/>
        <w:jc w:val="both"/>
        <w:rPr>
          <w:rFonts w:ascii="Arial" w:hAnsi="Arial" w:cs="Arial"/>
          <w:color w:val="000000"/>
        </w:rPr>
      </w:pPr>
    </w:p>
    <w:p w14:paraId="688DD128" w14:textId="475514AC" w:rsidR="008A1EAC" w:rsidRPr="00E256C2" w:rsidRDefault="008A1EAC" w:rsidP="00E16532">
      <w:pPr>
        <w:tabs>
          <w:tab w:val="left" w:pos="851"/>
        </w:tabs>
        <w:autoSpaceDE w:val="0"/>
        <w:autoSpaceDN w:val="0"/>
        <w:adjustRightInd w:val="0"/>
        <w:spacing w:after="120"/>
        <w:jc w:val="both"/>
        <w:rPr>
          <w:rFonts w:ascii="Arial" w:hAnsi="Arial" w:cs="Arial"/>
          <w:color w:val="000000"/>
        </w:rPr>
      </w:pPr>
      <w:r w:rsidRPr="00E256C2">
        <w:rPr>
          <w:rFonts w:ascii="Arial" w:hAnsi="Arial" w:cs="Arial"/>
          <w:color w:val="000000"/>
        </w:rPr>
        <w:t xml:space="preserve">Fornire </w:t>
      </w:r>
      <w:r w:rsidR="00B50911">
        <w:rPr>
          <w:rFonts w:ascii="Arial" w:hAnsi="Arial" w:cs="Arial"/>
          <w:color w:val="000000"/>
        </w:rPr>
        <w:t>il piano di ristrutturazione</w:t>
      </w:r>
      <w:r w:rsidRPr="00E256C2">
        <w:rPr>
          <w:rFonts w:ascii="Arial" w:hAnsi="Arial" w:cs="Arial"/>
          <w:color w:val="000000"/>
        </w:rPr>
        <w:t xml:space="preserve"> con evidenza delle azioni che si intendono porre in essere per:</w:t>
      </w:r>
    </w:p>
    <w:p w14:paraId="6815963C" w14:textId="153C05F8" w:rsidR="008A1EAC" w:rsidRDefault="008A1EAC" w:rsidP="005964F9">
      <w:pPr>
        <w:pStyle w:val="Paragrafoelenco"/>
        <w:numPr>
          <w:ilvl w:val="0"/>
          <w:numId w:val="4"/>
        </w:numPr>
        <w:tabs>
          <w:tab w:val="left" w:pos="851"/>
        </w:tabs>
        <w:autoSpaceDE w:val="0"/>
        <w:autoSpaceDN w:val="0"/>
        <w:adjustRightInd w:val="0"/>
        <w:spacing w:after="120"/>
        <w:jc w:val="both"/>
        <w:rPr>
          <w:rFonts w:ascii="Arial" w:hAnsi="Arial" w:cs="Arial"/>
          <w:color w:val="000000"/>
        </w:rPr>
      </w:pPr>
      <w:r w:rsidRPr="00D305D7">
        <w:rPr>
          <w:rFonts w:ascii="Arial" w:hAnsi="Arial" w:cs="Arial"/>
          <w:color w:val="000000"/>
          <w:u w:val="single"/>
        </w:rPr>
        <w:t xml:space="preserve">sostenere la continuità e lo sviluppo dell’attività </w:t>
      </w:r>
      <w:r w:rsidRPr="00E16532">
        <w:rPr>
          <w:rFonts w:ascii="Arial" w:hAnsi="Arial" w:cs="Arial"/>
          <w:color w:val="000000"/>
          <w:u w:val="single"/>
        </w:rPr>
        <w:t>d’impresa e ripristinare la redditività</w:t>
      </w:r>
      <w:r w:rsidR="006F73F9" w:rsidRPr="006F73F9">
        <w:rPr>
          <w:rFonts w:ascii="Arial" w:hAnsi="Arial" w:cs="Arial"/>
          <w:color w:val="000000"/>
        </w:rPr>
        <w:t>, al riguardo</w:t>
      </w:r>
      <w:r w:rsidR="006F73F9">
        <w:rPr>
          <w:rFonts w:ascii="Arial" w:hAnsi="Arial" w:cs="Arial"/>
          <w:color w:val="000000"/>
        </w:rPr>
        <w:t xml:space="preserve"> </w:t>
      </w:r>
      <w:r w:rsidRPr="00E256C2">
        <w:rPr>
          <w:rFonts w:ascii="Arial" w:hAnsi="Arial" w:cs="Arial"/>
          <w:color w:val="000000"/>
        </w:rPr>
        <w:t>fornire le assumption alla base del piano</w:t>
      </w:r>
      <w:r w:rsidR="006557F0">
        <w:rPr>
          <w:rFonts w:ascii="Arial" w:hAnsi="Arial" w:cs="Arial"/>
          <w:color w:val="000000"/>
        </w:rPr>
        <w:t>,</w:t>
      </w:r>
      <w:r w:rsidRPr="00E256C2">
        <w:rPr>
          <w:rFonts w:ascii="Arial" w:hAnsi="Arial" w:cs="Arial"/>
          <w:color w:val="000000"/>
        </w:rPr>
        <w:t xml:space="preserve"> approfondendo tutti gli aspetti (es. gestionali, produttivi, di mercato, finanziari…) sottostanti alla ristrutturazione presentata</w:t>
      </w:r>
      <w:r w:rsidR="00B533D0" w:rsidRPr="00E256C2">
        <w:rPr>
          <w:rFonts w:ascii="Arial" w:hAnsi="Arial" w:cs="Arial"/>
          <w:color w:val="000000"/>
        </w:rPr>
        <w:t>,</w:t>
      </w:r>
      <w:r w:rsidR="00F92399" w:rsidRPr="00E256C2">
        <w:rPr>
          <w:rFonts w:ascii="Arial" w:hAnsi="Arial" w:cs="Arial"/>
          <w:color w:val="000000"/>
        </w:rPr>
        <w:t xml:space="preserve"> dando evidenza anche dei costi connessi all’attuazione del programma di ristrutturazione</w:t>
      </w:r>
    </w:p>
    <w:p w14:paraId="3ABDC1FA" w14:textId="77777777" w:rsidR="006F73F9" w:rsidRPr="006F73F9" w:rsidRDefault="006F73F9" w:rsidP="006F73F9">
      <w:pPr>
        <w:pStyle w:val="Paragrafoelenco"/>
        <w:tabs>
          <w:tab w:val="left" w:pos="851"/>
        </w:tabs>
        <w:autoSpaceDE w:val="0"/>
        <w:autoSpaceDN w:val="0"/>
        <w:adjustRightInd w:val="0"/>
        <w:spacing w:after="120"/>
        <w:ind w:left="770"/>
        <w:jc w:val="both"/>
        <w:rPr>
          <w:rFonts w:ascii="Arial" w:hAnsi="Arial" w:cs="Arial"/>
          <w:color w:val="000000"/>
          <w:sz w:val="12"/>
          <w:szCs w:val="12"/>
        </w:rPr>
      </w:pPr>
    </w:p>
    <w:p w14:paraId="1331E8A1" w14:textId="0ED4708E" w:rsidR="006F73F9" w:rsidRDefault="008A1EAC" w:rsidP="005964F9">
      <w:pPr>
        <w:pStyle w:val="Paragrafoelenco"/>
        <w:numPr>
          <w:ilvl w:val="0"/>
          <w:numId w:val="4"/>
        </w:numPr>
        <w:tabs>
          <w:tab w:val="left" w:pos="851"/>
        </w:tabs>
        <w:autoSpaceDE w:val="0"/>
        <w:autoSpaceDN w:val="0"/>
        <w:adjustRightInd w:val="0"/>
        <w:spacing w:after="120"/>
        <w:jc w:val="both"/>
        <w:rPr>
          <w:rFonts w:ascii="Arial" w:hAnsi="Arial" w:cs="Arial"/>
          <w:color w:val="000000"/>
        </w:rPr>
      </w:pPr>
      <w:r w:rsidRPr="00D305D7">
        <w:rPr>
          <w:rFonts w:ascii="Arial" w:hAnsi="Arial" w:cs="Arial"/>
          <w:color w:val="000000"/>
          <w:u w:val="single"/>
        </w:rPr>
        <w:t>ridurre gli impatti occupazionali</w:t>
      </w:r>
      <w:r w:rsidRPr="00E256C2">
        <w:rPr>
          <w:rFonts w:ascii="Arial" w:hAnsi="Arial" w:cs="Arial"/>
          <w:color w:val="000000"/>
        </w:rPr>
        <w:t xml:space="preserve"> connessi alla situazione di crisi economico-finanziaria</w:t>
      </w:r>
      <w:r w:rsidR="006F73F9">
        <w:rPr>
          <w:rFonts w:ascii="Arial" w:hAnsi="Arial" w:cs="Arial"/>
          <w:color w:val="000000"/>
        </w:rPr>
        <w:t>,</w:t>
      </w:r>
      <w:r w:rsidRPr="00E256C2">
        <w:rPr>
          <w:rFonts w:ascii="Arial" w:hAnsi="Arial" w:cs="Arial"/>
          <w:color w:val="000000"/>
        </w:rPr>
        <w:t xml:space="preserve"> fornire dettaglio della forza lavoro</w:t>
      </w:r>
      <w:r w:rsidR="00D305D7">
        <w:rPr>
          <w:rFonts w:ascii="Arial" w:hAnsi="Arial" w:cs="Arial"/>
          <w:color w:val="000000"/>
        </w:rPr>
        <w:t>,</w:t>
      </w:r>
      <w:r w:rsidRPr="00E256C2">
        <w:rPr>
          <w:rFonts w:ascii="Arial" w:hAnsi="Arial" w:cs="Arial"/>
          <w:color w:val="000000"/>
        </w:rPr>
        <w:t xml:space="preserve"> divisa per inquadramento e anzianità</w:t>
      </w:r>
      <w:r w:rsidR="00D305D7">
        <w:rPr>
          <w:rFonts w:ascii="Arial" w:hAnsi="Arial" w:cs="Arial"/>
          <w:color w:val="000000"/>
        </w:rPr>
        <w:t xml:space="preserve">, </w:t>
      </w:r>
      <w:r w:rsidRPr="00E256C2">
        <w:rPr>
          <w:rFonts w:ascii="Arial" w:hAnsi="Arial" w:cs="Arial"/>
          <w:color w:val="000000"/>
        </w:rPr>
        <w:t>pre e post operazione di ristrutturazione</w:t>
      </w:r>
    </w:p>
    <w:p w14:paraId="06EEA6DF" w14:textId="77777777" w:rsidR="006F73F9" w:rsidRPr="006F73F9" w:rsidRDefault="006F73F9" w:rsidP="006F73F9">
      <w:pPr>
        <w:pStyle w:val="Paragrafoelenco"/>
        <w:tabs>
          <w:tab w:val="left" w:pos="851"/>
        </w:tabs>
        <w:autoSpaceDE w:val="0"/>
        <w:autoSpaceDN w:val="0"/>
        <w:adjustRightInd w:val="0"/>
        <w:spacing w:after="120"/>
        <w:ind w:left="770"/>
        <w:jc w:val="both"/>
        <w:rPr>
          <w:rFonts w:ascii="Arial" w:hAnsi="Arial" w:cs="Arial"/>
          <w:color w:val="000000"/>
          <w:sz w:val="12"/>
          <w:szCs w:val="12"/>
        </w:rPr>
      </w:pPr>
    </w:p>
    <w:p w14:paraId="104A5C49" w14:textId="5E176FBD" w:rsidR="00317E0A" w:rsidRDefault="004E1DED" w:rsidP="005964F9">
      <w:pPr>
        <w:pStyle w:val="Paragrafoelenco"/>
        <w:numPr>
          <w:ilvl w:val="0"/>
          <w:numId w:val="4"/>
        </w:numPr>
        <w:jc w:val="both"/>
        <w:rPr>
          <w:rFonts w:ascii="Arial" w:hAnsi="Arial" w:cs="Arial"/>
          <w:color w:val="000000"/>
        </w:rPr>
      </w:pPr>
      <w:r w:rsidRPr="00D305D7">
        <w:rPr>
          <w:rFonts w:ascii="Arial" w:hAnsi="Arial" w:cs="Arial"/>
          <w:color w:val="000000"/>
          <w:u w:val="single"/>
        </w:rPr>
        <w:t>attuare il piano di</w:t>
      </w:r>
      <w:r w:rsidR="0061531B" w:rsidRPr="00D305D7">
        <w:rPr>
          <w:rFonts w:ascii="Arial" w:hAnsi="Arial" w:cs="Arial"/>
          <w:color w:val="000000"/>
          <w:u w:val="single"/>
        </w:rPr>
        <w:t xml:space="preserve"> </w:t>
      </w:r>
      <w:r w:rsidR="008A1EAC" w:rsidRPr="00D305D7">
        <w:rPr>
          <w:rFonts w:ascii="Arial" w:hAnsi="Arial" w:cs="Arial"/>
          <w:color w:val="000000"/>
          <w:u w:val="single"/>
        </w:rPr>
        <w:t>ristrutturazione</w:t>
      </w:r>
      <w:r w:rsidR="008A1EAC" w:rsidRPr="00E256C2">
        <w:rPr>
          <w:rFonts w:ascii="Arial" w:hAnsi="Arial" w:cs="Arial"/>
          <w:color w:val="000000"/>
        </w:rPr>
        <w:t xml:space="preserve"> </w:t>
      </w:r>
      <w:r w:rsidR="0061531B" w:rsidRPr="00E256C2">
        <w:rPr>
          <w:rFonts w:ascii="Arial" w:hAnsi="Arial" w:cs="Arial"/>
          <w:color w:val="000000"/>
        </w:rPr>
        <w:t>dando evidenza delle</w:t>
      </w:r>
      <w:r w:rsidR="001C5227" w:rsidRPr="00E256C2">
        <w:rPr>
          <w:rFonts w:ascii="Arial" w:hAnsi="Arial" w:cs="Arial"/>
          <w:color w:val="000000"/>
        </w:rPr>
        <w:t xml:space="preserve"> </w:t>
      </w:r>
      <w:r w:rsidR="0061531B" w:rsidRPr="00E256C2">
        <w:rPr>
          <w:rFonts w:ascii="Arial" w:hAnsi="Arial" w:cs="Arial"/>
          <w:color w:val="000000"/>
        </w:rPr>
        <w:t xml:space="preserve">ipotesi </w:t>
      </w:r>
      <w:r w:rsidR="00317E0A">
        <w:rPr>
          <w:rFonts w:ascii="Arial" w:hAnsi="Arial" w:cs="Arial"/>
          <w:color w:val="000000"/>
        </w:rPr>
        <w:t xml:space="preserve">di ristrutturazione </w:t>
      </w:r>
      <w:r w:rsidR="00083CF4">
        <w:rPr>
          <w:rFonts w:ascii="Arial" w:hAnsi="Arial" w:cs="Arial"/>
          <w:color w:val="000000"/>
        </w:rPr>
        <w:t xml:space="preserve">finanziaria </w:t>
      </w:r>
      <w:r w:rsidR="00317E0A">
        <w:rPr>
          <w:rFonts w:ascii="Arial" w:hAnsi="Arial" w:cs="Arial"/>
          <w:color w:val="000000"/>
        </w:rPr>
        <w:t>previste quali (</w:t>
      </w:r>
      <w:r w:rsidR="006F73F9" w:rsidRPr="006F73F9">
        <w:rPr>
          <w:rFonts w:ascii="Arial" w:hAnsi="Arial" w:cs="Arial"/>
          <w:b/>
          <w:bCs/>
          <w:color w:val="000000"/>
        </w:rPr>
        <w:t>i</w:t>
      </w:r>
      <w:r w:rsidR="00317E0A">
        <w:rPr>
          <w:rFonts w:ascii="Arial" w:hAnsi="Arial" w:cs="Arial"/>
          <w:color w:val="000000"/>
        </w:rPr>
        <w:t xml:space="preserve">) </w:t>
      </w:r>
      <w:r w:rsidR="008A1EAC" w:rsidRPr="00E256C2">
        <w:rPr>
          <w:rFonts w:ascii="Arial" w:hAnsi="Arial" w:cs="Arial"/>
          <w:color w:val="000000"/>
        </w:rPr>
        <w:t>conferimenti di capitale effettuati da soci nuovi o esistenti</w:t>
      </w:r>
      <w:r w:rsidR="00317E0A">
        <w:rPr>
          <w:rFonts w:ascii="Arial" w:hAnsi="Arial" w:cs="Arial"/>
        </w:rPr>
        <w:t xml:space="preserve"> (</w:t>
      </w:r>
      <w:r w:rsidR="00317E0A" w:rsidRPr="006F73F9">
        <w:rPr>
          <w:rFonts w:ascii="Arial" w:hAnsi="Arial" w:cs="Arial"/>
          <w:b/>
          <w:bCs/>
        </w:rPr>
        <w:t>ii</w:t>
      </w:r>
      <w:r w:rsidR="00317E0A">
        <w:rPr>
          <w:rFonts w:ascii="Arial" w:hAnsi="Arial" w:cs="Arial"/>
        </w:rPr>
        <w:t xml:space="preserve">) </w:t>
      </w:r>
      <w:r w:rsidR="0061531B" w:rsidRPr="00E256C2">
        <w:rPr>
          <w:rFonts w:ascii="Arial" w:hAnsi="Arial" w:cs="Arial"/>
          <w:color w:val="000000"/>
        </w:rPr>
        <w:t>riduzione di crediti da parte dei creditori esistenti (es. piano di ristrutturazione, piano concordatario in continuità)</w:t>
      </w:r>
      <w:r w:rsidR="00F92399" w:rsidRPr="00E256C2">
        <w:rPr>
          <w:rFonts w:ascii="Arial" w:hAnsi="Arial" w:cs="Arial"/>
          <w:color w:val="000000"/>
        </w:rPr>
        <w:t xml:space="preserve">. </w:t>
      </w:r>
    </w:p>
    <w:p w14:paraId="17C1DCCA" w14:textId="0A7DCEC8" w:rsidR="00317E0A" w:rsidRDefault="00317E0A" w:rsidP="00E16532">
      <w:pPr>
        <w:pStyle w:val="Paragrafoelenco"/>
        <w:ind w:left="770"/>
        <w:jc w:val="both"/>
        <w:rPr>
          <w:rFonts w:ascii="Arial" w:hAnsi="Arial" w:cs="Arial"/>
          <w:color w:val="000000"/>
        </w:rPr>
      </w:pPr>
      <w:r>
        <w:rPr>
          <w:rFonts w:ascii="Arial" w:hAnsi="Arial" w:cs="Arial"/>
          <w:color w:val="000000"/>
        </w:rPr>
        <w:lastRenderedPageBreak/>
        <w:t>Q</w:t>
      </w:r>
      <w:r w:rsidR="00F92399" w:rsidRPr="00E256C2">
        <w:rPr>
          <w:rFonts w:ascii="Arial" w:hAnsi="Arial" w:cs="Arial"/>
          <w:color w:val="000000"/>
        </w:rPr>
        <w:t>uantificare l’aumento di capitale prospettato</w:t>
      </w:r>
      <w:r>
        <w:rPr>
          <w:rFonts w:ascii="Arial" w:hAnsi="Arial" w:cs="Arial"/>
          <w:color w:val="000000"/>
        </w:rPr>
        <w:t xml:space="preserve"> fornendo la nuova cap table in cui si evidenzi la quota </w:t>
      </w:r>
      <w:r w:rsidR="00F92399" w:rsidRPr="00E256C2">
        <w:rPr>
          <w:rFonts w:ascii="Arial" w:hAnsi="Arial" w:cs="Arial"/>
          <w:color w:val="000000"/>
        </w:rPr>
        <w:t xml:space="preserve">di competenza di ciascun investitore compreso Invitalia. </w:t>
      </w:r>
    </w:p>
    <w:p w14:paraId="2683BECE" w14:textId="37861C47" w:rsidR="00F92399" w:rsidRPr="00E256C2" w:rsidRDefault="00F92399" w:rsidP="00E16532">
      <w:pPr>
        <w:pStyle w:val="Paragrafoelenco"/>
        <w:ind w:left="770"/>
        <w:jc w:val="both"/>
        <w:rPr>
          <w:rFonts w:ascii="Arial" w:hAnsi="Arial" w:cs="Arial"/>
          <w:color w:val="000000"/>
        </w:rPr>
      </w:pPr>
      <w:r w:rsidRPr="00E256C2">
        <w:rPr>
          <w:rFonts w:ascii="Arial" w:hAnsi="Arial" w:cs="Arial"/>
          <w:color w:val="000000"/>
        </w:rPr>
        <w:t xml:space="preserve">Si specifica, che ai fini dell’operazione di Aumento di Capitale ai sensi del Capo II del DM, </w:t>
      </w:r>
      <w:r w:rsidR="006F73F9">
        <w:rPr>
          <w:rFonts w:ascii="Arial" w:hAnsi="Arial" w:cs="Arial"/>
          <w:color w:val="000000"/>
        </w:rPr>
        <w:t>l’impresa</w:t>
      </w:r>
      <w:r w:rsidRPr="00E256C2">
        <w:rPr>
          <w:rFonts w:ascii="Arial" w:hAnsi="Arial" w:cs="Arial"/>
          <w:color w:val="000000"/>
        </w:rPr>
        <w:t xml:space="preserve"> proponente deve garantire</w:t>
      </w:r>
      <w:r w:rsidRPr="00E256C2">
        <w:rPr>
          <w:rFonts w:ascii="Arial" w:hAnsi="Arial" w:cs="Arial"/>
        </w:rPr>
        <w:t xml:space="preserve"> </w:t>
      </w:r>
      <w:r w:rsidRPr="00E256C2">
        <w:rPr>
          <w:rFonts w:ascii="Arial" w:hAnsi="Arial" w:cs="Arial"/>
          <w:color w:val="000000"/>
        </w:rPr>
        <w:t xml:space="preserve">l’apporto di risorse finanziarie da parte di </w:t>
      </w:r>
      <w:r w:rsidRPr="00E256C2">
        <w:rPr>
          <w:rFonts w:ascii="Arial" w:hAnsi="Arial" w:cs="Arial"/>
          <w:color w:val="000000"/>
          <w:u w:val="single"/>
        </w:rPr>
        <w:t>investitori privati indipendenti</w:t>
      </w:r>
      <w:r w:rsidRPr="00E256C2">
        <w:rPr>
          <w:rFonts w:ascii="Arial" w:hAnsi="Arial" w:cs="Arial"/>
          <w:color w:val="000000"/>
        </w:rPr>
        <w:t xml:space="preserve"> in misura economicamente rilevante per </w:t>
      </w:r>
      <w:r w:rsidRPr="00E256C2">
        <w:rPr>
          <w:rFonts w:ascii="Arial" w:hAnsi="Arial" w:cs="Arial"/>
          <w:color w:val="000000"/>
          <w:u w:val="single"/>
        </w:rPr>
        <w:t>un ammontare almeno pari al 30 (trenta) per cento della complessiva operazione nel capitale di rischio</w:t>
      </w:r>
      <w:r w:rsidR="006F73F9">
        <w:rPr>
          <w:rFonts w:ascii="Arial" w:hAnsi="Arial" w:cs="Arial"/>
          <w:color w:val="000000"/>
        </w:rPr>
        <w:t>.</w:t>
      </w:r>
    </w:p>
    <w:p w14:paraId="5995DE63" w14:textId="158E7E33" w:rsidR="0061531B" w:rsidRDefault="0061531B" w:rsidP="00F92399">
      <w:pPr>
        <w:jc w:val="both"/>
        <w:rPr>
          <w:rFonts w:ascii="Arial" w:hAnsi="Arial" w:cs="Arial"/>
          <w:color w:val="000000"/>
        </w:rPr>
      </w:pPr>
    </w:p>
    <w:p w14:paraId="168C19CF" w14:textId="18BAD4A6" w:rsidR="006F73F9" w:rsidRDefault="006F73F9" w:rsidP="00F92399">
      <w:pPr>
        <w:jc w:val="both"/>
        <w:rPr>
          <w:rFonts w:ascii="Arial" w:hAnsi="Arial" w:cs="Arial"/>
          <w:color w:val="000000"/>
        </w:rPr>
      </w:pPr>
    </w:p>
    <w:p w14:paraId="3E64E6CA" w14:textId="3A1CBBA6" w:rsidR="006F73F9" w:rsidRDefault="006F73F9" w:rsidP="006F73F9">
      <w:pPr>
        <w:jc w:val="both"/>
        <w:rPr>
          <w:rFonts w:ascii="Arial" w:hAnsi="Arial" w:cs="Arial"/>
          <w:color w:val="000000"/>
        </w:rPr>
      </w:pPr>
      <w:r>
        <w:rPr>
          <w:rFonts w:ascii="Arial" w:hAnsi="Arial" w:cs="Arial"/>
          <w:color w:val="000000"/>
        </w:rPr>
        <w:t xml:space="preserve">Nei casi in cui è prevista la prosecuzione dell’attività d’impresa in capo ad altri soggetti identificare: </w:t>
      </w:r>
    </w:p>
    <w:p w14:paraId="5F9D54B1" w14:textId="77777777" w:rsidR="006F73F9" w:rsidRPr="006F73F9" w:rsidRDefault="006F73F9" w:rsidP="006F73F9">
      <w:pPr>
        <w:jc w:val="both"/>
        <w:rPr>
          <w:rFonts w:ascii="Arial" w:hAnsi="Arial" w:cs="Arial"/>
          <w:color w:val="000000"/>
          <w:sz w:val="12"/>
          <w:szCs w:val="12"/>
        </w:rPr>
      </w:pPr>
    </w:p>
    <w:p w14:paraId="76E6C633" w14:textId="5F7E2E52" w:rsidR="00F92399" w:rsidRPr="006F73F9" w:rsidRDefault="008A1EAC" w:rsidP="005964F9">
      <w:pPr>
        <w:pStyle w:val="Paragrafoelenco"/>
        <w:numPr>
          <w:ilvl w:val="0"/>
          <w:numId w:val="18"/>
        </w:numPr>
        <w:jc w:val="both"/>
        <w:rPr>
          <w:rFonts w:ascii="Arial" w:hAnsi="Arial" w:cs="Arial"/>
          <w:color w:val="000000"/>
        </w:rPr>
      </w:pPr>
      <w:r w:rsidRPr="006F73F9">
        <w:rPr>
          <w:rFonts w:ascii="Arial" w:hAnsi="Arial" w:cs="Arial"/>
        </w:rPr>
        <w:t xml:space="preserve">le imprese che abbiano già manifestato interesse all’acquisizione della società o alla prosecuzione dell’attività </w:t>
      </w:r>
      <w:r w:rsidRPr="006F73F9">
        <w:rPr>
          <w:rFonts w:ascii="Arial" w:eastAsiaTheme="minorHAnsi" w:hAnsi="Arial" w:cs="Arial"/>
          <w:lang w:eastAsia="en-US"/>
        </w:rPr>
        <w:t>d’impresa</w:t>
      </w:r>
      <w:r w:rsidR="00F92399" w:rsidRPr="006F73F9">
        <w:rPr>
          <w:rFonts w:ascii="Arial" w:eastAsiaTheme="minorHAnsi" w:hAnsi="Arial" w:cs="Arial"/>
          <w:lang w:eastAsia="en-US"/>
        </w:rPr>
        <w:t xml:space="preserve"> (fornendo eventuali lettere di intenti e descrizione delle società interessate)</w:t>
      </w:r>
      <w:r w:rsidR="00317E0A" w:rsidRPr="006F73F9">
        <w:rPr>
          <w:rFonts w:ascii="Arial" w:eastAsiaTheme="minorHAnsi" w:hAnsi="Arial" w:cs="Arial"/>
          <w:lang w:eastAsia="en-US"/>
        </w:rPr>
        <w:t xml:space="preserve"> </w:t>
      </w:r>
      <w:r w:rsidRPr="006F73F9">
        <w:rPr>
          <w:rFonts w:ascii="Arial" w:hAnsi="Arial" w:cs="Arial"/>
        </w:rPr>
        <w:t xml:space="preserve"> </w:t>
      </w:r>
      <w:r w:rsidR="00317E0A" w:rsidRPr="006F73F9">
        <w:rPr>
          <w:rFonts w:ascii="Arial" w:hAnsi="Arial" w:cs="Arial"/>
        </w:rPr>
        <w:t>o descrivere l</w:t>
      </w:r>
      <w:r w:rsidRPr="006F73F9">
        <w:rPr>
          <w:rFonts w:ascii="Arial" w:hAnsi="Arial" w:cs="Arial"/>
        </w:rPr>
        <w:t>e azioni che si intendono porre in essere per trovare un possibile acquirente;</w:t>
      </w:r>
      <w:r w:rsidR="00F70594" w:rsidRPr="006F73F9">
        <w:rPr>
          <w:rFonts w:ascii="Arial" w:hAnsi="Arial" w:cs="Arial"/>
        </w:rPr>
        <w:t xml:space="preserve"> qualora la prosecuzione dell’attività di impresa sia perseguita, per il tramite del trasferimento dell’impresa in capo ad altri soggetti, quest’ultimi dovranno presentare tutte le informazioni richieste di cui alla </w:t>
      </w:r>
      <w:r w:rsidR="006F73F9">
        <w:rPr>
          <w:rFonts w:ascii="Arial" w:hAnsi="Arial" w:cs="Arial"/>
        </w:rPr>
        <w:t>S</w:t>
      </w:r>
      <w:r w:rsidR="00F70594" w:rsidRPr="006F73F9">
        <w:rPr>
          <w:rFonts w:ascii="Arial" w:hAnsi="Arial" w:cs="Arial"/>
        </w:rPr>
        <w:t xml:space="preserve">ezione </w:t>
      </w:r>
      <w:r w:rsidR="0023295A">
        <w:rPr>
          <w:rFonts w:ascii="Arial" w:hAnsi="Arial" w:cs="Arial"/>
        </w:rPr>
        <w:t>2;</w:t>
      </w:r>
    </w:p>
    <w:p w14:paraId="5B91435E" w14:textId="77777777" w:rsidR="006F73F9" w:rsidRPr="006F73F9" w:rsidRDefault="006F73F9" w:rsidP="006F73F9">
      <w:pPr>
        <w:pStyle w:val="Paragrafoelenco"/>
        <w:jc w:val="both"/>
        <w:rPr>
          <w:rFonts w:ascii="Arial" w:hAnsi="Arial" w:cs="Arial"/>
          <w:color w:val="000000"/>
          <w:sz w:val="12"/>
          <w:szCs w:val="12"/>
        </w:rPr>
      </w:pPr>
    </w:p>
    <w:p w14:paraId="1B2C7A0B" w14:textId="3A8BC0CB" w:rsidR="00F92399" w:rsidRPr="0023295A" w:rsidRDefault="008A1EAC" w:rsidP="005964F9">
      <w:pPr>
        <w:pStyle w:val="Paragrafoelenco"/>
        <w:numPr>
          <w:ilvl w:val="0"/>
          <w:numId w:val="5"/>
        </w:numPr>
        <w:jc w:val="both"/>
        <w:rPr>
          <w:rFonts w:ascii="Arial" w:hAnsi="Arial" w:cs="Arial"/>
          <w:color w:val="000000"/>
        </w:rPr>
      </w:pPr>
      <w:r w:rsidRPr="00E256C2">
        <w:rPr>
          <w:rFonts w:ascii="Arial" w:hAnsi="Arial" w:cs="Arial"/>
        </w:rPr>
        <w:t>le opportunità offerte ai dipendenti di presentare una proposta di acquisto dell’impresa e ad ogni altra possibilità di recupero degli asset da parte degli stessi</w:t>
      </w:r>
      <w:r w:rsidR="00317E0A">
        <w:rPr>
          <w:rFonts w:ascii="Arial" w:hAnsi="Arial" w:cs="Arial"/>
        </w:rPr>
        <w:t>.</w:t>
      </w:r>
    </w:p>
    <w:p w14:paraId="215356A0" w14:textId="517DE292" w:rsidR="009B65BF" w:rsidRDefault="009B65BF" w:rsidP="009D62C1">
      <w:pPr>
        <w:autoSpaceDE w:val="0"/>
        <w:autoSpaceDN w:val="0"/>
        <w:adjustRightInd w:val="0"/>
        <w:rPr>
          <w:rFonts w:ascii="Arial" w:hAnsi="Arial" w:cs="Arial"/>
          <w:b/>
          <w:bCs/>
          <w:color w:val="000000"/>
        </w:rPr>
      </w:pPr>
    </w:p>
    <w:p w14:paraId="6569E596" w14:textId="336CF36C" w:rsidR="0023295A" w:rsidRPr="00E256C2" w:rsidRDefault="0023295A" w:rsidP="009D62C1">
      <w:pPr>
        <w:autoSpaceDE w:val="0"/>
        <w:autoSpaceDN w:val="0"/>
        <w:adjustRightInd w:val="0"/>
        <w:rPr>
          <w:rFonts w:ascii="Arial" w:hAnsi="Arial" w:cs="Arial"/>
          <w:b/>
          <w:bCs/>
          <w:color w:val="000000"/>
        </w:rPr>
      </w:pPr>
    </w:p>
    <w:p w14:paraId="12095A3B" w14:textId="3BF47539" w:rsidR="009B65BF" w:rsidRPr="00E256C2" w:rsidRDefault="009B65BF" w:rsidP="009D62C1">
      <w:pPr>
        <w:autoSpaceDE w:val="0"/>
        <w:autoSpaceDN w:val="0"/>
        <w:adjustRightInd w:val="0"/>
        <w:rPr>
          <w:rFonts w:ascii="Arial" w:hAnsi="Arial" w:cs="Arial"/>
          <w:b/>
          <w:bCs/>
          <w:color w:val="000000"/>
        </w:rPr>
      </w:pPr>
    </w:p>
    <w:p w14:paraId="3C5212DE" w14:textId="426908EA" w:rsidR="00317E0A" w:rsidRDefault="009B65BF" w:rsidP="006F73F9">
      <w:pPr>
        <w:autoSpaceDE w:val="0"/>
        <w:autoSpaceDN w:val="0"/>
        <w:adjustRightInd w:val="0"/>
        <w:jc w:val="both"/>
        <w:rPr>
          <w:rFonts w:ascii="Arial" w:hAnsi="Arial" w:cs="Arial"/>
          <w:b/>
          <w:bCs/>
          <w:color w:val="000000"/>
        </w:rPr>
      </w:pPr>
      <w:r w:rsidRPr="00E256C2">
        <w:rPr>
          <w:rFonts w:ascii="Arial" w:hAnsi="Arial" w:cs="Arial"/>
          <w:b/>
          <w:bCs/>
          <w:color w:val="000000"/>
        </w:rPr>
        <w:t>CAPO III</w:t>
      </w:r>
      <w:r w:rsidR="001F38C4" w:rsidRPr="00E256C2">
        <w:rPr>
          <w:rFonts w:ascii="Arial" w:hAnsi="Arial" w:cs="Arial"/>
          <w:b/>
          <w:bCs/>
          <w:color w:val="000000"/>
        </w:rPr>
        <w:t xml:space="preserve"> - IMPRESA IN DIFFICOLTA’ AI SENSI DEGLI ORIENTAMENTI COMUNITARI</w:t>
      </w:r>
      <w:r w:rsidR="00317E0A">
        <w:rPr>
          <w:rFonts w:ascii="Arial" w:hAnsi="Arial" w:cs="Arial"/>
          <w:b/>
          <w:bCs/>
          <w:color w:val="000000"/>
        </w:rPr>
        <w:t xml:space="preserve"> (disposizioni di cui al CAPO III del D.M. 29.10.2020)</w:t>
      </w:r>
    </w:p>
    <w:p w14:paraId="05601B74" w14:textId="150D68EF" w:rsidR="007D1479" w:rsidRPr="007D1479" w:rsidRDefault="007D1479" w:rsidP="006F73F9">
      <w:pPr>
        <w:autoSpaceDE w:val="0"/>
        <w:autoSpaceDN w:val="0"/>
        <w:adjustRightInd w:val="0"/>
        <w:jc w:val="both"/>
        <w:rPr>
          <w:rFonts w:ascii="Arial" w:hAnsi="Arial" w:cs="Arial"/>
          <w:i/>
          <w:iCs/>
          <w:color w:val="000000"/>
          <w:sz w:val="18"/>
          <w:szCs w:val="18"/>
        </w:rPr>
      </w:pPr>
      <w:r w:rsidRPr="007D1479">
        <w:rPr>
          <w:rFonts w:ascii="Arial" w:hAnsi="Arial" w:cs="Arial"/>
          <w:i/>
          <w:iCs/>
          <w:color w:val="000000"/>
          <w:sz w:val="18"/>
          <w:szCs w:val="18"/>
        </w:rPr>
        <w:t>Si specifica che in caso di grandi impres</w:t>
      </w:r>
      <w:r w:rsidR="004E61FD">
        <w:rPr>
          <w:rFonts w:ascii="Arial" w:hAnsi="Arial" w:cs="Arial"/>
          <w:i/>
          <w:iCs/>
          <w:color w:val="000000"/>
          <w:sz w:val="18"/>
          <w:szCs w:val="18"/>
        </w:rPr>
        <w:t>e</w:t>
      </w:r>
      <w:r w:rsidRPr="007D1479">
        <w:rPr>
          <w:rFonts w:ascii="Arial" w:hAnsi="Arial" w:cs="Arial"/>
          <w:i/>
          <w:iCs/>
          <w:color w:val="000000"/>
          <w:sz w:val="18"/>
          <w:szCs w:val="18"/>
        </w:rPr>
        <w:t xml:space="preserve"> il piano di ristrutturazione, ai fini dell’accesso al Fondo Salvaguardia, dovrà essere oggetto di notifica alla Commissione europea</w:t>
      </w:r>
    </w:p>
    <w:p w14:paraId="1B63EDDF" w14:textId="74EF58E1" w:rsidR="0024066D" w:rsidRPr="00E256C2" w:rsidRDefault="0024066D" w:rsidP="001F38C4">
      <w:pPr>
        <w:autoSpaceDE w:val="0"/>
        <w:autoSpaceDN w:val="0"/>
        <w:adjustRightInd w:val="0"/>
        <w:rPr>
          <w:rFonts w:ascii="Arial" w:hAnsi="Arial" w:cs="Arial"/>
          <w:b/>
          <w:bCs/>
          <w:color w:val="000000"/>
        </w:rPr>
      </w:pPr>
    </w:p>
    <w:p w14:paraId="0D6E943E" w14:textId="6FE02002" w:rsidR="0052246A" w:rsidRPr="00E256C2" w:rsidRDefault="00B70B23" w:rsidP="006F73F9">
      <w:pPr>
        <w:autoSpaceDE w:val="0"/>
        <w:autoSpaceDN w:val="0"/>
        <w:adjustRightInd w:val="0"/>
        <w:jc w:val="both"/>
        <w:rPr>
          <w:rFonts w:ascii="Arial" w:hAnsi="Arial" w:cs="Arial"/>
          <w:color w:val="000000"/>
        </w:rPr>
      </w:pPr>
      <w:r>
        <w:rPr>
          <w:rFonts w:ascii="Arial" w:hAnsi="Arial" w:cs="Arial"/>
          <w:color w:val="000000"/>
        </w:rPr>
        <w:t xml:space="preserve">L’impresa </w:t>
      </w:r>
      <w:r w:rsidR="007B5D96" w:rsidRPr="00E256C2">
        <w:rPr>
          <w:rFonts w:ascii="Arial" w:hAnsi="Arial" w:cs="Arial"/>
          <w:color w:val="000000"/>
        </w:rPr>
        <w:t>che versa in uno stato di difficoltà ai sensi degli orientamenti comunitari, d</w:t>
      </w:r>
      <w:r>
        <w:rPr>
          <w:rFonts w:ascii="Arial" w:hAnsi="Arial" w:cs="Arial"/>
          <w:color w:val="000000"/>
        </w:rPr>
        <w:t>eve</w:t>
      </w:r>
      <w:r w:rsidR="007B5D96" w:rsidRPr="00E256C2">
        <w:rPr>
          <w:rFonts w:ascii="Arial" w:hAnsi="Arial" w:cs="Arial"/>
          <w:color w:val="000000"/>
        </w:rPr>
        <w:t xml:space="preserve"> presentare un piano di ristrutturazione conforme ai seguenti criteri</w:t>
      </w:r>
      <w:r w:rsidR="00317E0A">
        <w:rPr>
          <w:rFonts w:ascii="Arial" w:hAnsi="Arial" w:cs="Arial"/>
          <w:color w:val="000000"/>
        </w:rPr>
        <w:t>:</w:t>
      </w:r>
    </w:p>
    <w:p w14:paraId="6120629D" w14:textId="1594F0BB" w:rsidR="00990B93" w:rsidRPr="00E256C2" w:rsidRDefault="00990B93" w:rsidP="006F73F9">
      <w:pPr>
        <w:autoSpaceDE w:val="0"/>
        <w:autoSpaceDN w:val="0"/>
        <w:adjustRightInd w:val="0"/>
        <w:jc w:val="both"/>
        <w:rPr>
          <w:rFonts w:ascii="Arial" w:hAnsi="Arial" w:cs="Arial"/>
          <w:color w:val="000000"/>
        </w:rPr>
      </w:pPr>
    </w:p>
    <w:p w14:paraId="0DE3F627" w14:textId="48B710A1" w:rsidR="00990B93" w:rsidRPr="0024066D" w:rsidRDefault="00990B93" w:rsidP="005964F9">
      <w:pPr>
        <w:pStyle w:val="Paragrafoelenco"/>
        <w:numPr>
          <w:ilvl w:val="0"/>
          <w:numId w:val="10"/>
        </w:numPr>
        <w:autoSpaceDE w:val="0"/>
        <w:autoSpaceDN w:val="0"/>
        <w:adjustRightInd w:val="0"/>
        <w:rPr>
          <w:rFonts w:ascii="Arial" w:hAnsi="Arial" w:cs="Arial"/>
          <w:b/>
          <w:bCs/>
          <w:color w:val="000000"/>
        </w:rPr>
      </w:pPr>
      <w:r w:rsidRPr="0024066D">
        <w:rPr>
          <w:rFonts w:ascii="Arial" w:hAnsi="Arial" w:cs="Arial"/>
          <w:b/>
          <w:bCs/>
          <w:color w:val="000000"/>
        </w:rPr>
        <w:t>Contributo a</w:t>
      </w:r>
      <w:r w:rsidR="00DC7B3A">
        <w:rPr>
          <w:rFonts w:ascii="Arial" w:hAnsi="Arial" w:cs="Arial"/>
          <w:b/>
          <w:bCs/>
          <w:color w:val="000000"/>
        </w:rPr>
        <w:t>d</w:t>
      </w:r>
      <w:r w:rsidRPr="0024066D">
        <w:rPr>
          <w:rFonts w:ascii="Arial" w:hAnsi="Arial" w:cs="Arial"/>
          <w:b/>
          <w:bCs/>
          <w:color w:val="000000"/>
        </w:rPr>
        <w:t xml:space="preserve"> un obiettivo di interesse comune</w:t>
      </w:r>
    </w:p>
    <w:p w14:paraId="764466E4" w14:textId="54409201" w:rsidR="0024066D" w:rsidRDefault="0024066D" w:rsidP="00E6633D">
      <w:pPr>
        <w:autoSpaceDE w:val="0"/>
        <w:autoSpaceDN w:val="0"/>
        <w:adjustRightInd w:val="0"/>
        <w:rPr>
          <w:rFonts w:ascii="Arial" w:hAnsi="Arial" w:cs="Arial"/>
          <w:b/>
          <w:bCs/>
          <w:color w:val="000000"/>
        </w:rPr>
      </w:pPr>
    </w:p>
    <w:p w14:paraId="4C2E12BF" w14:textId="717FDC7E" w:rsidR="0024066D" w:rsidRPr="00E256C2" w:rsidRDefault="0024066D" w:rsidP="00DC7B3A">
      <w:pPr>
        <w:autoSpaceDE w:val="0"/>
        <w:autoSpaceDN w:val="0"/>
        <w:adjustRightInd w:val="0"/>
        <w:jc w:val="both"/>
        <w:rPr>
          <w:rFonts w:ascii="Arial" w:hAnsi="Arial" w:cs="Arial"/>
          <w:b/>
          <w:bCs/>
          <w:color w:val="000000"/>
        </w:rPr>
      </w:pPr>
      <w:r>
        <w:rPr>
          <w:rFonts w:ascii="Arial" w:hAnsi="Arial" w:cs="Arial"/>
          <w:b/>
          <w:bCs/>
          <w:color w:val="000000"/>
        </w:rPr>
        <w:t>Per Grande impresa</w:t>
      </w:r>
    </w:p>
    <w:p w14:paraId="7D8F8EFA" w14:textId="7494EC83" w:rsidR="00B52C79" w:rsidRPr="00E256C2" w:rsidRDefault="00B52C79" w:rsidP="00DC7B3A">
      <w:pPr>
        <w:autoSpaceDE w:val="0"/>
        <w:autoSpaceDN w:val="0"/>
        <w:adjustRightInd w:val="0"/>
        <w:jc w:val="both"/>
        <w:rPr>
          <w:rFonts w:ascii="Arial" w:hAnsi="Arial" w:cs="Arial"/>
          <w:color w:val="000000"/>
        </w:rPr>
      </w:pPr>
    </w:p>
    <w:p w14:paraId="18C1A101" w14:textId="25C63671" w:rsidR="00B52C79" w:rsidRPr="00E256C2" w:rsidRDefault="0052246A" w:rsidP="00DC7B3A">
      <w:pPr>
        <w:autoSpaceDE w:val="0"/>
        <w:autoSpaceDN w:val="0"/>
        <w:adjustRightInd w:val="0"/>
        <w:jc w:val="both"/>
        <w:rPr>
          <w:rFonts w:ascii="Arial" w:hAnsi="Arial" w:cs="Arial"/>
          <w:color w:val="000000"/>
        </w:rPr>
      </w:pPr>
      <w:r w:rsidRPr="00E256C2">
        <w:rPr>
          <w:rFonts w:ascii="Arial" w:hAnsi="Arial" w:cs="Arial"/>
          <w:color w:val="000000"/>
        </w:rPr>
        <w:t>Dimostra</w:t>
      </w:r>
      <w:r w:rsidR="00B52C79" w:rsidRPr="00E256C2">
        <w:rPr>
          <w:rFonts w:ascii="Arial" w:hAnsi="Arial" w:cs="Arial"/>
          <w:color w:val="000000"/>
        </w:rPr>
        <w:t xml:space="preserve">re che la situazione di difficoltà in cui si trova l’impresa rischia di comportare gravi difficoltà </w:t>
      </w:r>
      <w:r w:rsidRPr="00E256C2">
        <w:rPr>
          <w:rFonts w:ascii="Arial" w:hAnsi="Arial" w:cs="Arial"/>
          <w:color w:val="000000"/>
        </w:rPr>
        <w:t xml:space="preserve">sociali o </w:t>
      </w:r>
      <w:r w:rsidR="00B52C79" w:rsidRPr="00E256C2">
        <w:rPr>
          <w:rFonts w:ascii="Arial" w:hAnsi="Arial" w:cs="Arial"/>
          <w:color w:val="000000"/>
        </w:rPr>
        <w:t>un</w:t>
      </w:r>
      <w:r w:rsidRPr="00E256C2">
        <w:rPr>
          <w:rFonts w:ascii="Arial" w:hAnsi="Arial" w:cs="Arial"/>
          <w:color w:val="000000"/>
        </w:rPr>
        <w:t xml:space="preserve"> fallimento di mercato</w:t>
      </w:r>
      <w:r w:rsidR="00B52C79" w:rsidRPr="00E256C2">
        <w:rPr>
          <w:rFonts w:ascii="Arial" w:hAnsi="Arial" w:cs="Arial"/>
          <w:color w:val="000000"/>
        </w:rPr>
        <w:t xml:space="preserve">. Tale aspetto può essere </w:t>
      </w:r>
      <w:r w:rsidR="00621757">
        <w:rPr>
          <w:rFonts w:ascii="Arial" w:hAnsi="Arial" w:cs="Arial"/>
          <w:color w:val="000000"/>
        </w:rPr>
        <w:t>soddisfatto</w:t>
      </w:r>
      <w:r w:rsidR="00B52C79" w:rsidRPr="00E256C2">
        <w:rPr>
          <w:rFonts w:ascii="Arial" w:hAnsi="Arial" w:cs="Arial"/>
          <w:color w:val="000000"/>
        </w:rPr>
        <w:t xml:space="preserve"> </w:t>
      </w:r>
      <w:r w:rsidR="00621757">
        <w:rPr>
          <w:rFonts w:ascii="Arial" w:hAnsi="Arial" w:cs="Arial"/>
          <w:color w:val="000000"/>
        </w:rPr>
        <w:t>individuando</w:t>
      </w:r>
      <w:r w:rsidR="00317E0A">
        <w:rPr>
          <w:rFonts w:ascii="Arial" w:hAnsi="Arial" w:cs="Arial"/>
          <w:color w:val="000000"/>
        </w:rPr>
        <w:t xml:space="preserve"> almeno uno dei criteri di seguito riportati:</w:t>
      </w:r>
    </w:p>
    <w:p w14:paraId="4DBBB8A4" w14:textId="7E09084E" w:rsidR="00B52C79" w:rsidRPr="00E256C2" w:rsidRDefault="00B52C79" w:rsidP="00DC7B3A">
      <w:pPr>
        <w:autoSpaceDE w:val="0"/>
        <w:autoSpaceDN w:val="0"/>
        <w:adjustRightInd w:val="0"/>
        <w:ind w:left="709"/>
        <w:jc w:val="both"/>
        <w:rPr>
          <w:rFonts w:ascii="Arial" w:hAnsi="Arial" w:cs="Arial"/>
          <w:color w:val="000000"/>
        </w:rPr>
      </w:pPr>
    </w:p>
    <w:p w14:paraId="11B145FC" w14:textId="30A0D312" w:rsidR="00B52C79" w:rsidRPr="00E256C2" w:rsidRDefault="00B52C79" w:rsidP="005964F9">
      <w:pPr>
        <w:pStyle w:val="Paragrafoelenco"/>
        <w:numPr>
          <w:ilvl w:val="0"/>
          <w:numId w:val="6"/>
        </w:numPr>
        <w:autoSpaceDE w:val="0"/>
        <w:autoSpaceDN w:val="0"/>
        <w:adjustRightInd w:val="0"/>
        <w:ind w:left="709" w:hanging="283"/>
        <w:jc w:val="both"/>
        <w:rPr>
          <w:rFonts w:ascii="Arial" w:hAnsi="Arial" w:cs="Arial"/>
          <w:color w:val="000000"/>
        </w:rPr>
      </w:pPr>
      <w:r w:rsidRPr="00E256C2">
        <w:rPr>
          <w:rFonts w:ascii="Arial" w:hAnsi="Arial" w:cs="Arial"/>
          <w:color w:val="000000"/>
        </w:rPr>
        <w:t>il tasso di disoccupazione nella regione o regioni interessate (a livello NUTS II) è:</w:t>
      </w:r>
    </w:p>
    <w:p w14:paraId="38F0C291" w14:textId="77777777" w:rsidR="00B52C79" w:rsidRPr="00E256C2" w:rsidRDefault="00B52C79" w:rsidP="00DC7B3A">
      <w:pPr>
        <w:autoSpaceDE w:val="0"/>
        <w:autoSpaceDN w:val="0"/>
        <w:adjustRightInd w:val="0"/>
        <w:ind w:left="709"/>
        <w:jc w:val="both"/>
        <w:rPr>
          <w:rFonts w:ascii="Arial" w:hAnsi="Arial" w:cs="Arial"/>
          <w:color w:val="000000"/>
        </w:rPr>
      </w:pPr>
    </w:p>
    <w:p w14:paraId="076517E2" w14:textId="736BD4FC" w:rsidR="00B52C79" w:rsidRPr="00E256C2" w:rsidRDefault="00DC7B3A" w:rsidP="005964F9">
      <w:pPr>
        <w:pStyle w:val="Paragrafoelenco"/>
        <w:numPr>
          <w:ilvl w:val="0"/>
          <w:numId w:val="7"/>
        </w:numPr>
        <w:autoSpaceDE w:val="0"/>
        <w:autoSpaceDN w:val="0"/>
        <w:adjustRightInd w:val="0"/>
        <w:ind w:left="1360" w:firstLine="0"/>
        <w:jc w:val="both"/>
        <w:rPr>
          <w:rFonts w:ascii="Arial" w:hAnsi="Arial" w:cs="Arial"/>
          <w:color w:val="000000"/>
        </w:rPr>
      </w:pPr>
      <w:r>
        <w:rPr>
          <w:rFonts w:ascii="Arial" w:hAnsi="Arial" w:cs="Arial"/>
          <w:color w:val="000000"/>
        </w:rPr>
        <w:t xml:space="preserve"> </w:t>
      </w:r>
      <w:r w:rsidR="00B52C79" w:rsidRPr="00E256C2">
        <w:rPr>
          <w:rFonts w:ascii="Arial" w:hAnsi="Arial" w:cs="Arial"/>
          <w:color w:val="000000"/>
        </w:rPr>
        <w:t xml:space="preserve">superiore alla media dell’Unione, persistente e accompagnato dalla difficoltà di creare nuovi posti di lavoro nella regione o regioni interessate, </w:t>
      </w:r>
      <w:r w:rsidR="00B52C79" w:rsidRPr="00DC7B3A">
        <w:rPr>
          <w:rFonts w:ascii="Arial" w:hAnsi="Arial" w:cs="Arial"/>
          <w:b/>
          <w:bCs/>
          <w:color w:val="000000"/>
        </w:rPr>
        <w:t>oppure</w:t>
      </w:r>
    </w:p>
    <w:p w14:paraId="00C21ADA" w14:textId="77777777" w:rsidR="00B52C79" w:rsidRPr="00E256C2" w:rsidRDefault="00B52C79" w:rsidP="00DC7B3A">
      <w:pPr>
        <w:autoSpaceDE w:val="0"/>
        <w:autoSpaceDN w:val="0"/>
        <w:adjustRightInd w:val="0"/>
        <w:jc w:val="both"/>
        <w:rPr>
          <w:rFonts w:ascii="Arial" w:hAnsi="Arial" w:cs="Arial"/>
          <w:color w:val="000000"/>
        </w:rPr>
      </w:pPr>
    </w:p>
    <w:p w14:paraId="318CCD86" w14:textId="748B69FB" w:rsidR="00B52C79" w:rsidRPr="00E256C2" w:rsidRDefault="00DC7B3A" w:rsidP="005964F9">
      <w:pPr>
        <w:pStyle w:val="Paragrafoelenco"/>
        <w:numPr>
          <w:ilvl w:val="0"/>
          <w:numId w:val="7"/>
        </w:numPr>
        <w:autoSpaceDE w:val="0"/>
        <w:autoSpaceDN w:val="0"/>
        <w:adjustRightInd w:val="0"/>
        <w:ind w:left="1360" w:firstLine="0"/>
        <w:jc w:val="both"/>
        <w:rPr>
          <w:rFonts w:ascii="Arial" w:hAnsi="Arial" w:cs="Arial"/>
          <w:color w:val="000000"/>
        </w:rPr>
      </w:pPr>
      <w:r>
        <w:rPr>
          <w:rFonts w:ascii="Arial" w:hAnsi="Arial" w:cs="Arial"/>
          <w:color w:val="000000"/>
        </w:rPr>
        <w:t xml:space="preserve"> </w:t>
      </w:r>
      <w:r w:rsidR="00B52C79" w:rsidRPr="00E256C2">
        <w:rPr>
          <w:rFonts w:ascii="Arial" w:hAnsi="Arial" w:cs="Arial"/>
          <w:color w:val="000000"/>
        </w:rPr>
        <w:t>superiore alla media nazionale, persistente e accompagnato dalla difficoltà di creare nuovi posti di lavoro nella regione o regioni interessate</w:t>
      </w:r>
    </w:p>
    <w:p w14:paraId="01B56D98" w14:textId="77777777" w:rsidR="00B52C79" w:rsidRPr="00E256C2" w:rsidRDefault="00B52C79" w:rsidP="00DC7B3A">
      <w:pPr>
        <w:autoSpaceDE w:val="0"/>
        <w:autoSpaceDN w:val="0"/>
        <w:adjustRightInd w:val="0"/>
        <w:ind w:left="709"/>
        <w:jc w:val="both"/>
        <w:rPr>
          <w:rFonts w:ascii="Arial" w:hAnsi="Arial" w:cs="Arial"/>
          <w:color w:val="000000"/>
        </w:rPr>
      </w:pPr>
    </w:p>
    <w:p w14:paraId="50951ED7" w14:textId="42F84D46" w:rsidR="00B52C79" w:rsidRPr="00E256C2" w:rsidRDefault="00B52C79" w:rsidP="005964F9">
      <w:pPr>
        <w:pStyle w:val="Paragrafoelenco"/>
        <w:numPr>
          <w:ilvl w:val="0"/>
          <w:numId w:val="6"/>
        </w:numPr>
        <w:autoSpaceDE w:val="0"/>
        <w:autoSpaceDN w:val="0"/>
        <w:adjustRightInd w:val="0"/>
        <w:jc w:val="both"/>
        <w:rPr>
          <w:rFonts w:ascii="Arial" w:hAnsi="Arial" w:cs="Arial"/>
          <w:color w:val="000000"/>
        </w:rPr>
      </w:pPr>
      <w:r w:rsidRPr="00E256C2">
        <w:rPr>
          <w:rFonts w:ascii="Arial" w:hAnsi="Arial" w:cs="Arial"/>
          <w:color w:val="000000"/>
        </w:rPr>
        <w:t>esiste il rischio di interruzione di un importante servizio difficile da riprodurre e che un eventuale concorrente avrebbe difficoltà a garantire al posto del beneficiario (ad esempio, un fornitore di infrastruttura nazionale)</w:t>
      </w:r>
    </w:p>
    <w:p w14:paraId="03CD098E" w14:textId="77777777" w:rsidR="00B52C79" w:rsidRPr="00E256C2" w:rsidRDefault="00B52C79" w:rsidP="00DC7B3A">
      <w:pPr>
        <w:autoSpaceDE w:val="0"/>
        <w:autoSpaceDN w:val="0"/>
        <w:adjustRightInd w:val="0"/>
        <w:ind w:left="709"/>
        <w:jc w:val="both"/>
        <w:rPr>
          <w:rFonts w:ascii="Arial" w:hAnsi="Arial" w:cs="Arial"/>
          <w:color w:val="000000"/>
        </w:rPr>
      </w:pPr>
    </w:p>
    <w:p w14:paraId="135651EF" w14:textId="75ADB10D" w:rsidR="00990B93" w:rsidRDefault="00B52C79" w:rsidP="005964F9">
      <w:pPr>
        <w:pStyle w:val="Paragrafoelenco"/>
        <w:numPr>
          <w:ilvl w:val="0"/>
          <w:numId w:val="6"/>
        </w:numPr>
        <w:autoSpaceDE w:val="0"/>
        <w:autoSpaceDN w:val="0"/>
        <w:adjustRightInd w:val="0"/>
        <w:jc w:val="both"/>
        <w:rPr>
          <w:rFonts w:ascii="Arial" w:hAnsi="Arial" w:cs="Arial"/>
          <w:color w:val="000000"/>
        </w:rPr>
      </w:pPr>
      <w:r w:rsidRPr="00E256C2">
        <w:rPr>
          <w:rFonts w:ascii="Arial" w:hAnsi="Arial" w:cs="Arial"/>
          <w:color w:val="000000"/>
        </w:rPr>
        <w:t>l’uscita dal mercato di un’impresa che svolge un ruolo sistemico essenziale in una regione o in un settore particolare (ad esempio in quanto fornitore di un importante fattore produttivo) comporterebbe potenziali conseguenze negative</w:t>
      </w:r>
    </w:p>
    <w:p w14:paraId="6D9BF2B5" w14:textId="77777777" w:rsidR="00621757" w:rsidRPr="00621757" w:rsidRDefault="00621757" w:rsidP="00DC7B3A">
      <w:pPr>
        <w:autoSpaceDE w:val="0"/>
        <w:autoSpaceDN w:val="0"/>
        <w:adjustRightInd w:val="0"/>
        <w:jc w:val="both"/>
        <w:rPr>
          <w:rFonts w:ascii="Arial" w:hAnsi="Arial" w:cs="Arial"/>
          <w:color w:val="000000"/>
        </w:rPr>
      </w:pPr>
    </w:p>
    <w:p w14:paraId="1EACFAC6" w14:textId="11418E34" w:rsidR="00990B93" w:rsidRDefault="00990B93" w:rsidP="005964F9">
      <w:pPr>
        <w:pStyle w:val="Paragrafoelenco"/>
        <w:numPr>
          <w:ilvl w:val="0"/>
          <w:numId w:val="6"/>
        </w:numPr>
        <w:autoSpaceDE w:val="0"/>
        <w:autoSpaceDN w:val="0"/>
        <w:adjustRightInd w:val="0"/>
        <w:jc w:val="both"/>
        <w:rPr>
          <w:rFonts w:ascii="Arial" w:hAnsi="Arial" w:cs="Arial"/>
          <w:color w:val="000000"/>
        </w:rPr>
      </w:pPr>
      <w:r w:rsidRPr="00E256C2">
        <w:rPr>
          <w:rFonts w:ascii="Arial" w:hAnsi="Arial" w:cs="Arial"/>
          <w:color w:val="000000"/>
        </w:rPr>
        <w:t xml:space="preserve">vi è il rischio di interruzione della continuità nella fornitura di un </w:t>
      </w:r>
      <w:r w:rsidR="00621757" w:rsidRPr="00621757">
        <w:rPr>
          <w:rFonts w:ascii="Arial" w:hAnsi="Arial" w:cs="Arial"/>
          <w:color w:val="000000"/>
        </w:rPr>
        <w:t>Servizi di interesse economico generale</w:t>
      </w:r>
      <w:r w:rsidR="00621757">
        <w:rPr>
          <w:rFonts w:ascii="Arial" w:hAnsi="Arial" w:cs="Arial"/>
          <w:color w:val="000000"/>
        </w:rPr>
        <w:t xml:space="preserve"> (SIEG)</w:t>
      </w:r>
    </w:p>
    <w:p w14:paraId="3B3A3F14" w14:textId="77777777" w:rsidR="00621757" w:rsidRPr="00621757" w:rsidRDefault="00621757" w:rsidP="00DC7B3A">
      <w:pPr>
        <w:autoSpaceDE w:val="0"/>
        <w:autoSpaceDN w:val="0"/>
        <w:adjustRightInd w:val="0"/>
        <w:jc w:val="both"/>
        <w:rPr>
          <w:rFonts w:ascii="Arial" w:hAnsi="Arial" w:cs="Arial"/>
          <w:color w:val="000000"/>
        </w:rPr>
      </w:pPr>
    </w:p>
    <w:p w14:paraId="1B349977" w14:textId="6011765B" w:rsidR="00990B93" w:rsidRDefault="00990B93" w:rsidP="005964F9">
      <w:pPr>
        <w:pStyle w:val="Paragrafoelenco"/>
        <w:numPr>
          <w:ilvl w:val="0"/>
          <w:numId w:val="6"/>
        </w:numPr>
        <w:autoSpaceDE w:val="0"/>
        <w:autoSpaceDN w:val="0"/>
        <w:adjustRightInd w:val="0"/>
        <w:jc w:val="both"/>
        <w:rPr>
          <w:rFonts w:ascii="Arial" w:hAnsi="Arial" w:cs="Arial"/>
          <w:color w:val="000000"/>
        </w:rPr>
      </w:pPr>
      <w:r w:rsidRPr="00E256C2">
        <w:rPr>
          <w:rFonts w:ascii="Arial" w:hAnsi="Arial" w:cs="Arial"/>
          <w:color w:val="000000"/>
        </w:rPr>
        <w:t>il fallimento o gli incentivi negativi sui mercati del credito spingerebbero un’impresa altrimenti redditizia al fallimento</w:t>
      </w:r>
    </w:p>
    <w:p w14:paraId="75AB5A10" w14:textId="77777777" w:rsidR="00621757" w:rsidRPr="00621757" w:rsidRDefault="00621757" w:rsidP="00621757">
      <w:pPr>
        <w:autoSpaceDE w:val="0"/>
        <w:autoSpaceDN w:val="0"/>
        <w:adjustRightInd w:val="0"/>
        <w:rPr>
          <w:rFonts w:ascii="Arial" w:hAnsi="Arial" w:cs="Arial"/>
          <w:color w:val="000000"/>
        </w:rPr>
      </w:pPr>
    </w:p>
    <w:p w14:paraId="7B150E2C" w14:textId="14BDFB2E" w:rsidR="00990B93" w:rsidRPr="00E256C2" w:rsidRDefault="00990B93" w:rsidP="005964F9">
      <w:pPr>
        <w:pStyle w:val="Paragrafoelenco"/>
        <w:numPr>
          <w:ilvl w:val="0"/>
          <w:numId w:val="6"/>
        </w:numPr>
        <w:autoSpaceDE w:val="0"/>
        <w:autoSpaceDN w:val="0"/>
        <w:adjustRightInd w:val="0"/>
        <w:rPr>
          <w:rFonts w:ascii="Arial" w:hAnsi="Arial" w:cs="Arial"/>
          <w:color w:val="000000"/>
        </w:rPr>
      </w:pPr>
      <w:r w:rsidRPr="00E256C2">
        <w:rPr>
          <w:rFonts w:ascii="Arial" w:hAnsi="Arial" w:cs="Arial"/>
          <w:color w:val="000000"/>
        </w:rPr>
        <w:lastRenderedPageBreak/>
        <w:t>l’uscita dell’impresa in questione dal mercato produrrebbe una perdita irreversibile di importanti conoscenze o competenze tecniche, oppure emergerebbero situazioni analoghe di gravi difficoltà sociali motivate dallo Stato membro interessato.</w:t>
      </w:r>
    </w:p>
    <w:p w14:paraId="71CDB0BC" w14:textId="25409730" w:rsidR="00990B93" w:rsidRDefault="00990B93" w:rsidP="00990B93">
      <w:pPr>
        <w:autoSpaceDE w:val="0"/>
        <w:autoSpaceDN w:val="0"/>
        <w:adjustRightInd w:val="0"/>
        <w:rPr>
          <w:rFonts w:ascii="Arial" w:hAnsi="Arial" w:cs="Arial"/>
          <w:color w:val="000000"/>
        </w:rPr>
      </w:pPr>
    </w:p>
    <w:p w14:paraId="39F4C29D" w14:textId="5C2A9BFE" w:rsidR="0024066D" w:rsidRPr="00AE7247" w:rsidRDefault="0024066D" w:rsidP="00D1521E">
      <w:pPr>
        <w:autoSpaceDE w:val="0"/>
        <w:autoSpaceDN w:val="0"/>
        <w:adjustRightInd w:val="0"/>
        <w:jc w:val="both"/>
        <w:rPr>
          <w:rFonts w:ascii="Arial" w:hAnsi="Arial" w:cs="Arial"/>
          <w:b/>
          <w:bCs/>
          <w:color w:val="000000"/>
        </w:rPr>
      </w:pPr>
      <w:r w:rsidRPr="00AE7247">
        <w:rPr>
          <w:rFonts w:ascii="Arial" w:hAnsi="Arial" w:cs="Arial"/>
          <w:b/>
          <w:bCs/>
          <w:color w:val="000000"/>
        </w:rPr>
        <w:t>Per Piccola e Media impresa</w:t>
      </w:r>
    </w:p>
    <w:p w14:paraId="01BDB10A" w14:textId="0687EDAB" w:rsidR="0024066D" w:rsidRPr="00AE7247" w:rsidRDefault="0024066D" w:rsidP="00D1521E">
      <w:pPr>
        <w:autoSpaceDE w:val="0"/>
        <w:autoSpaceDN w:val="0"/>
        <w:adjustRightInd w:val="0"/>
        <w:jc w:val="both"/>
        <w:rPr>
          <w:rFonts w:ascii="Arial" w:hAnsi="Arial" w:cs="Arial"/>
          <w:b/>
          <w:bCs/>
          <w:color w:val="000000"/>
        </w:rPr>
      </w:pPr>
    </w:p>
    <w:p w14:paraId="7FF248BC" w14:textId="554CE462" w:rsidR="0024066D" w:rsidRPr="00E256C2" w:rsidRDefault="0024066D" w:rsidP="00D1521E">
      <w:pPr>
        <w:autoSpaceDE w:val="0"/>
        <w:autoSpaceDN w:val="0"/>
        <w:adjustRightInd w:val="0"/>
        <w:jc w:val="both"/>
        <w:rPr>
          <w:rFonts w:ascii="Arial" w:hAnsi="Arial" w:cs="Arial"/>
          <w:color w:val="000000"/>
        </w:rPr>
      </w:pPr>
      <w:r w:rsidRPr="00E256C2">
        <w:rPr>
          <w:rFonts w:ascii="Arial" w:hAnsi="Arial" w:cs="Arial"/>
          <w:color w:val="000000"/>
        </w:rPr>
        <w:t xml:space="preserve">Dimostrare che la situazione di difficoltà in cui si trova l’impresa rischia di comportare gravi difficoltà sociali o un fallimento di mercato. </w:t>
      </w:r>
      <w:r w:rsidR="00621757" w:rsidRPr="00621757">
        <w:rPr>
          <w:rFonts w:ascii="Arial" w:hAnsi="Arial" w:cs="Arial"/>
          <w:color w:val="000000"/>
        </w:rPr>
        <w:t xml:space="preserve">Tale aspetto può essere </w:t>
      </w:r>
      <w:r w:rsidR="00621757">
        <w:rPr>
          <w:rFonts w:ascii="Arial" w:hAnsi="Arial" w:cs="Arial"/>
          <w:color w:val="000000"/>
        </w:rPr>
        <w:t>soddisfatto</w:t>
      </w:r>
      <w:r w:rsidR="00621757" w:rsidRPr="00621757">
        <w:rPr>
          <w:rFonts w:ascii="Arial" w:hAnsi="Arial" w:cs="Arial"/>
          <w:color w:val="000000"/>
        </w:rPr>
        <w:t xml:space="preserve"> individuando almeno uno dei criteri di seguito riportati</w:t>
      </w:r>
      <w:r w:rsidR="00F73C3C">
        <w:rPr>
          <w:rFonts w:ascii="Arial" w:hAnsi="Arial" w:cs="Arial"/>
          <w:color w:val="000000"/>
        </w:rPr>
        <w:t xml:space="preserve"> in cui si identifica l’impresa</w:t>
      </w:r>
      <w:r w:rsidR="00621757" w:rsidRPr="00621757">
        <w:rPr>
          <w:rFonts w:ascii="Arial" w:hAnsi="Arial" w:cs="Arial"/>
          <w:color w:val="000000"/>
        </w:rPr>
        <w:t>:</w:t>
      </w:r>
    </w:p>
    <w:p w14:paraId="780015ED" w14:textId="77777777" w:rsidR="0024066D" w:rsidRPr="0024066D" w:rsidRDefault="0024066D" w:rsidP="00D1521E">
      <w:pPr>
        <w:autoSpaceDE w:val="0"/>
        <w:autoSpaceDN w:val="0"/>
        <w:adjustRightInd w:val="0"/>
        <w:jc w:val="both"/>
        <w:rPr>
          <w:rFonts w:ascii="EUAlbertina" w:hAnsi="EUAlbertina" w:cs="EUAlbertina"/>
          <w:color w:val="000000"/>
          <w:sz w:val="19"/>
          <w:szCs w:val="19"/>
        </w:rPr>
      </w:pPr>
    </w:p>
    <w:p w14:paraId="365617F7" w14:textId="63A26681" w:rsidR="0024066D" w:rsidRPr="0024066D" w:rsidRDefault="0024066D" w:rsidP="005964F9">
      <w:pPr>
        <w:pStyle w:val="Paragrafoelenco"/>
        <w:numPr>
          <w:ilvl w:val="0"/>
          <w:numId w:val="11"/>
        </w:numPr>
        <w:autoSpaceDE w:val="0"/>
        <w:autoSpaceDN w:val="0"/>
        <w:adjustRightInd w:val="0"/>
        <w:jc w:val="both"/>
        <w:rPr>
          <w:rFonts w:ascii="Arial" w:hAnsi="Arial" w:cs="Arial"/>
          <w:color w:val="000000"/>
        </w:rPr>
      </w:pPr>
      <w:r w:rsidRPr="0024066D">
        <w:rPr>
          <w:rFonts w:ascii="Arial" w:hAnsi="Arial" w:cs="Arial"/>
          <w:color w:val="000000"/>
        </w:rPr>
        <w:t>l’uscita dal mercato di PMI innovative o con un alto potenziale di crescita comporta il rischio di conseguenze negative</w:t>
      </w:r>
    </w:p>
    <w:p w14:paraId="4181EEAA" w14:textId="77777777" w:rsidR="0024066D" w:rsidRPr="00B70B23" w:rsidRDefault="0024066D" w:rsidP="00D1521E">
      <w:pPr>
        <w:autoSpaceDE w:val="0"/>
        <w:autoSpaceDN w:val="0"/>
        <w:adjustRightInd w:val="0"/>
        <w:jc w:val="both"/>
        <w:rPr>
          <w:rFonts w:ascii="Arial" w:hAnsi="Arial" w:cs="Arial"/>
          <w:color w:val="000000"/>
          <w:sz w:val="12"/>
          <w:szCs w:val="12"/>
        </w:rPr>
      </w:pPr>
    </w:p>
    <w:p w14:paraId="4F448A29" w14:textId="669BB666" w:rsidR="0024066D" w:rsidRDefault="0024066D" w:rsidP="005964F9">
      <w:pPr>
        <w:pStyle w:val="Paragrafoelenco"/>
        <w:numPr>
          <w:ilvl w:val="0"/>
          <w:numId w:val="11"/>
        </w:numPr>
        <w:autoSpaceDE w:val="0"/>
        <w:autoSpaceDN w:val="0"/>
        <w:adjustRightInd w:val="0"/>
        <w:jc w:val="both"/>
        <w:rPr>
          <w:rFonts w:ascii="Arial" w:hAnsi="Arial" w:cs="Arial"/>
          <w:color w:val="000000"/>
        </w:rPr>
      </w:pPr>
      <w:r w:rsidRPr="0024066D">
        <w:rPr>
          <w:rFonts w:ascii="Arial" w:hAnsi="Arial" w:cs="Arial"/>
          <w:color w:val="000000"/>
        </w:rPr>
        <w:t>l’uscita dal mercato di un’impresa che ha sviluppato estesi collegamenti con altre imprese locali o regionali, in particolare altre PMI, avrebbe potenziali conseguenze negative</w:t>
      </w:r>
    </w:p>
    <w:p w14:paraId="49BD9F6B" w14:textId="77777777" w:rsidR="0024066D" w:rsidRPr="00B70B23" w:rsidRDefault="0024066D" w:rsidP="00D1521E">
      <w:pPr>
        <w:pStyle w:val="Paragrafoelenco"/>
        <w:jc w:val="both"/>
        <w:rPr>
          <w:rFonts w:ascii="EUAlbertina" w:hAnsi="EUAlbertina" w:cs="EUAlbertina"/>
          <w:color w:val="000000"/>
          <w:sz w:val="12"/>
          <w:szCs w:val="12"/>
        </w:rPr>
      </w:pPr>
    </w:p>
    <w:p w14:paraId="68BC9F8C" w14:textId="00C7BC70" w:rsidR="0024066D" w:rsidRPr="0024066D" w:rsidRDefault="0024066D" w:rsidP="005964F9">
      <w:pPr>
        <w:pStyle w:val="Paragrafoelenco"/>
        <w:numPr>
          <w:ilvl w:val="0"/>
          <w:numId w:val="11"/>
        </w:numPr>
        <w:autoSpaceDE w:val="0"/>
        <w:autoSpaceDN w:val="0"/>
        <w:adjustRightInd w:val="0"/>
        <w:jc w:val="both"/>
        <w:rPr>
          <w:rFonts w:ascii="Arial" w:hAnsi="Arial" w:cs="Arial"/>
          <w:color w:val="000000"/>
        </w:rPr>
      </w:pPr>
      <w:r w:rsidRPr="0024066D">
        <w:rPr>
          <w:rFonts w:ascii="Arial" w:hAnsi="Arial" w:cs="Arial"/>
          <w:color w:val="000000"/>
        </w:rPr>
        <w:t>il fallimento o gli incentivi negativi sui mercati del credito spingerebbero un’impresa altrimenti redditizia al fallimento</w:t>
      </w:r>
    </w:p>
    <w:p w14:paraId="586A644B" w14:textId="77777777" w:rsidR="0024066D" w:rsidRPr="00B70B23" w:rsidRDefault="0024066D" w:rsidP="00D1521E">
      <w:pPr>
        <w:pStyle w:val="Paragrafoelenco"/>
        <w:jc w:val="both"/>
        <w:rPr>
          <w:rFonts w:ascii="Arial" w:hAnsi="Arial" w:cs="Arial"/>
          <w:color w:val="000000"/>
          <w:sz w:val="12"/>
          <w:szCs w:val="12"/>
        </w:rPr>
      </w:pPr>
    </w:p>
    <w:p w14:paraId="3EEBFC73" w14:textId="59B3FB4D" w:rsidR="0024066D" w:rsidRPr="0024066D" w:rsidRDefault="0024066D" w:rsidP="005964F9">
      <w:pPr>
        <w:pStyle w:val="Paragrafoelenco"/>
        <w:numPr>
          <w:ilvl w:val="0"/>
          <w:numId w:val="11"/>
        </w:numPr>
        <w:autoSpaceDE w:val="0"/>
        <w:autoSpaceDN w:val="0"/>
        <w:adjustRightInd w:val="0"/>
        <w:jc w:val="both"/>
        <w:rPr>
          <w:rFonts w:ascii="Arial" w:hAnsi="Arial" w:cs="Arial"/>
          <w:color w:val="000000"/>
        </w:rPr>
      </w:pPr>
      <w:r w:rsidRPr="0024066D">
        <w:rPr>
          <w:rFonts w:ascii="Arial" w:hAnsi="Arial" w:cs="Arial"/>
          <w:color w:val="000000"/>
        </w:rPr>
        <w:t>emergerebbero situazioni analoghe di difficoltà debitamente giustificate dal beneficiario.</w:t>
      </w:r>
    </w:p>
    <w:p w14:paraId="7E4097DF" w14:textId="77777777" w:rsidR="0024066D" w:rsidRPr="0024066D" w:rsidRDefault="0024066D" w:rsidP="00D1521E">
      <w:pPr>
        <w:autoSpaceDE w:val="0"/>
        <w:autoSpaceDN w:val="0"/>
        <w:adjustRightInd w:val="0"/>
        <w:jc w:val="both"/>
        <w:rPr>
          <w:rFonts w:ascii="EUAlbertina" w:hAnsi="EUAlbertina" w:cs="EUAlbertina"/>
          <w:color w:val="000000"/>
          <w:sz w:val="19"/>
          <w:szCs w:val="19"/>
        </w:rPr>
      </w:pPr>
    </w:p>
    <w:p w14:paraId="3355F9A5" w14:textId="77777777" w:rsidR="00990B93" w:rsidRPr="00E256C2" w:rsidRDefault="00990B93" w:rsidP="00D1521E">
      <w:pPr>
        <w:autoSpaceDE w:val="0"/>
        <w:autoSpaceDN w:val="0"/>
        <w:adjustRightInd w:val="0"/>
        <w:jc w:val="both"/>
        <w:rPr>
          <w:rFonts w:ascii="Arial" w:hAnsi="Arial" w:cs="Arial"/>
          <w:color w:val="000000"/>
        </w:rPr>
      </w:pPr>
    </w:p>
    <w:p w14:paraId="4666C2FA" w14:textId="55D7CB7B" w:rsidR="00B52C79" w:rsidRPr="00CF5E81" w:rsidRDefault="00990B93" w:rsidP="00D1521E">
      <w:pPr>
        <w:autoSpaceDE w:val="0"/>
        <w:autoSpaceDN w:val="0"/>
        <w:adjustRightInd w:val="0"/>
        <w:jc w:val="both"/>
        <w:rPr>
          <w:rFonts w:ascii="Arial" w:hAnsi="Arial" w:cs="Arial"/>
          <w:b/>
          <w:bCs/>
          <w:color w:val="000000"/>
        </w:rPr>
      </w:pPr>
      <w:r w:rsidRPr="00E256C2">
        <w:rPr>
          <w:rFonts w:ascii="Arial" w:hAnsi="Arial" w:cs="Arial"/>
          <w:b/>
          <w:bCs/>
          <w:color w:val="000000"/>
        </w:rPr>
        <w:t xml:space="preserve">Piano di ristrutturazione che ripristini la redditività a lungo </w:t>
      </w:r>
      <w:r w:rsidRPr="00CF5E81">
        <w:rPr>
          <w:rFonts w:ascii="Arial" w:hAnsi="Arial" w:cs="Arial"/>
          <w:b/>
          <w:bCs/>
          <w:color w:val="000000"/>
        </w:rPr>
        <w:t>termine</w:t>
      </w:r>
      <w:r w:rsidR="004E61FD" w:rsidRPr="00CF5E81">
        <w:rPr>
          <w:rFonts w:ascii="Arial" w:hAnsi="Arial" w:cs="Arial"/>
          <w:b/>
          <w:bCs/>
          <w:color w:val="000000"/>
        </w:rPr>
        <w:t xml:space="preserve"> </w:t>
      </w:r>
      <w:r w:rsidR="004E61FD" w:rsidRPr="0032599D">
        <w:rPr>
          <w:rFonts w:ascii="Arial" w:hAnsi="Arial" w:cs="Arial"/>
          <w:color w:val="000000"/>
        </w:rPr>
        <w:t xml:space="preserve">(redatto sulla base del modello indicativo </w:t>
      </w:r>
      <w:r w:rsidR="00DC7B3A">
        <w:rPr>
          <w:rFonts w:ascii="Arial" w:hAnsi="Arial" w:cs="Arial"/>
          <w:color w:val="000000"/>
        </w:rPr>
        <w:t>A</w:t>
      </w:r>
      <w:r w:rsidR="004E61FD" w:rsidRPr="0032599D">
        <w:rPr>
          <w:rFonts w:ascii="Arial" w:hAnsi="Arial" w:cs="Arial"/>
          <w:color w:val="000000"/>
        </w:rPr>
        <w:t xml:space="preserve">llegato </w:t>
      </w:r>
      <w:r w:rsidR="00CF5E81" w:rsidRPr="0032599D">
        <w:rPr>
          <w:rFonts w:ascii="Arial" w:hAnsi="Arial" w:cs="Arial"/>
          <w:color w:val="000000"/>
        </w:rPr>
        <w:t>2 della Comunicazione 2014/C 249/01)</w:t>
      </w:r>
    </w:p>
    <w:p w14:paraId="4F3D11C4" w14:textId="77777777" w:rsidR="00B52C79" w:rsidRPr="00E256C2" w:rsidRDefault="00B52C79" w:rsidP="00D1521E">
      <w:pPr>
        <w:autoSpaceDE w:val="0"/>
        <w:autoSpaceDN w:val="0"/>
        <w:adjustRightInd w:val="0"/>
        <w:ind w:left="360"/>
        <w:jc w:val="both"/>
        <w:rPr>
          <w:rFonts w:ascii="Arial" w:hAnsi="Arial" w:cs="Arial"/>
          <w:color w:val="000000"/>
        </w:rPr>
      </w:pPr>
    </w:p>
    <w:p w14:paraId="1DED79D9" w14:textId="736DA358" w:rsidR="00AE7247" w:rsidRDefault="00990B93" w:rsidP="005964F9">
      <w:pPr>
        <w:pStyle w:val="Paragrafoelenco"/>
        <w:numPr>
          <w:ilvl w:val="0"/>
          <w:numId w:val="8"/>
        </w:numPr>
        <w:autoSpaceDE w:val="0"/>
        <w:autoSpaceDN w:val="0"/>
        <w:adjustRightInd w:val="0"/>
        <w:jc w:val="both"/>
        <w:rPr>
          <w:rFonts w:ascii="Arial" w:hAnsi="Arial" w:cs="Arial"/>
          <w:color w:val="000000"/>
        </w:rPr>
      </w:pPr>
      <w:r w:rsidRPr="00E256C2">
        <w:rPr>
          <w:rFonts w:ascii="Arial" w:hAnsi="Arial" w:cs="Arial"/>
          <w:color w:val="000000"/>
        </w:rPr>
        <w:t xml:space="preserve">Descrivere le </w:t>
      </w:r>
      <w:r w:rsidRPr="00E256C2">
        <w:rPr>
          <w:rFonts w:ascii="Arial" w:hAnsi="Arial" w:cs="Arial"/>
          <w:b/>
          <w:bCs/>
          <w:color w:val="000000"/>
        </w:rPr>
        <w:t>cause</w:t>
      </w:r>
      <w:r w:rsidR="0024066D">
        <w:rPr>
          <w:rFonts w:ascii="Arial" w:hAnsi="Arial" w:cs="Arial"/>
          <w:b/>
          <w:bCs/>
          <w:color w:val="000000"/>
        </w:rPr>
        <w:t xml:space="preserve"> che hanno determinato lo stato di</w:t>
      </w:r>
      <w:r w:rsidRPr="00E256C2">
        <w:rPr>
          <w:rFonts w:ascii="Arial" w:hAnsi="Arial" w:cs="Arial"/>
          <w:b/>
          <w:bCs/>
          <w:color w:val="000000"/>
        </w:rPr>
        <w:t xml:space="preserve"> difficoltà del beneficiario</w:t>
      </w:r>
      <w:r w:rsidR="00AE7247">
        <w:rPr>
          <w:rFonts w:ascii="Arial" w:hAnsi="Arial" w:cs="Arial"/>
          <w:color w:val="000000"/>
        </w:rPr>
        <w:t>. L</w:t>
      </w:r>
      <w:r w:rsidR="00DC7B3A">
        <w:rPr>
          <w:rFonts w:ascii="Arial" w:hAnsi="Arial" w:cs="Arial"/>
          <w:color w:val="000000"/>
        </w:rPr>
        <w:t>’impresa proponente deve</w:t>
      </w:r>
      <w:r w:rsidR="00AE7247">
        <w:rPr>
          <w:rFonts w:ascii="Arial" w:hAnsi="Arial" w:cs="Arial"/>
          <w:color w:val="000000"/>
        </w:rPr>
        <w:t xml:space="preserve"> anche </w:t>
      </w:r>
      <w:r w:rsidR="00AE7247" w:rsidRPr="00AE7247">
        <w:rPr>
          <w:rFonts w:ascii="Arial" w:hAnsi="Arial" w:cs="Arial"/>
          <w:color w:val="000000"/>
        </w:rPr>
        <w:t>identificare se</w:t>
      </w:r>
      <w:r w:rsidRPr="00AE7247">
        <w:rPr>
          <w:rFonts w:ascii="Arial" w:hAnsi="Arial" w:cs="Arial"/>
          <w:color w:val="000000"/>
        </w:rPr>
        <w:t xml:space="preserve"> tali difficoltà </w:t>
      </w:r>
      <w:r w:rsidR="00AE7247" w:rsidRPr="00AE7247">
        <w:rPr>
          <w:rFonts w:ascii="Arial" w:hAnsi="Arial" w:cs="Arial"/>
          <w:color w:val="000000"/>
        </w:rPr>
        <w:t>si sono originate da</w:t>
      </w:r>
      <w:r w:rsidRPr="00AE7247">
        <w:rPr>
          <w:rFonts w:ascii="Arial" w:hAnsi="Arial" w:cs="Arial"/>
          <w:color w:val="000000"/>
        </w:rPr>
        <w:t xml:space="preserve"> eventuali carenze del modello aziendale </w:t>
      </w:r>
      <w:r w:rsidR="00AE7247" w:rsidRPr="00AE7247">
        <w:rPr>
          <w:rFonts w:ascii="Arial" w:hAnsi="Arial" w:cs="Arial"/>
          <w:color w:val="000000"/>
        </w:rPr>
        <w:t>o</w:t>
      </w:r>
      <w:r w:rsidRPr="00AE7247">
        <w:rPr>
          <w:rFonts w:ascii="Arial" w:hAnsi="Arial" w:cs="Arial"/>
          <w:color w:val="000000"/>
        </w:rPr>
        <w:t xml:space="preserve"> del suo sistema di governo societario</w:t>
      </w:r>
      <w:r w:rsidR="007D1479">
        <w:rPr>
          <w:rFonts w:ascii="Arial" w:hAnsi="Arial" w:cs="Arial"/>
          <w:color w:val="000000"/>
        </w:rPr>
        <w:t xml:space="preserve">. Chiarire </w:t>
      </w:r>
      <w:r w:rsidRPr="00AE7247">
        <w:rPr>
          <w:rFonts w:ascii="Arial" w:hAnsi="Arial" w:cs="Arial"/>
          <w:color w:val="000000"/>
        </w:rPr>
        <w:t>la misura in cui in tali difficoltà avrebbero potuto essere evitate grazie ad un’azione adeguata e tempestiva della dirigenza</w:t>
      </w:r>
      <w:r w:rsidR="00AE7247">
        <w:rPr>
          <w:rFonts w:ascii="Arial" w:hAnsi="Arial" w:cs="Arial"/>
          <w:color w:val="000000"/>
        </w:rPr>
        <w:t>. Fornire inoltre</w:t>
      </w:r>
      <w:r w:rsidR="0024066D" w:rsidRPr="00AE7247">
        <w:rPr>
          <w:rFonts w:ascii="Arial" w:hAnsi="Arial" w:cs="Arial"/>
          <w:color w:val="000000"/>
        </w:rPr>
        <w:t xml:space="preserve"> un’</w:t>
      </w:r>
      <w:r w:rsidRPr="00AE7247">
        <w:rPr>
          <w:rFonts w:ascii="Arial" w:hAnsi="Arial" w:cs="Arial"/>
          <w:color w:val="000000"/>
        </w:rPr>
        <w:t>analisi SWOT</w:t>
      </w:r>
    </w:p>
    <w:p w14:paraId="3373A170" w14:textId="77777777" w:rsidR="00AE7247" w:rsidRDefault="00AE7247" w:rsidP="00D1521E">
      <w:pPr>
        <w:pStyle w:val="Paragrafoelenco"/>
        <w:autoSpaceDE w:val="0"/>
        <w:autoSpaceDN w:val="0"/>
        <w:adjustRightInd w:val="0"/>
        <w:jc w:val="both"/>
        <w:rPr>
          <w:rFonts w:ascii="Arial" w:hAnsi="Arial" w:cs="Arial"/>
          <w:color w:val="000000"/>
        </w:rPr>
      </w:pPr>
    </w:p>
    <w:p w14:paraId="79F280F8" w14:textId="4CDF47E9" w:rsidR="00864495" w:rsidRPr="00AE7247" w:rsidRDefault="00AE7247" w:rsidP="005964F9">
      <w:pPr>
        <w:pStyle w:val="Paragrafoelenco"/>
        <w:numPr>
          <w:ilvl w:val="0"/>
          <w:numId w:val="8"/>
        </w:numPr>
        <w:autoSpaceDE w:val="0"/>
        <w:autoSpaceDN w:val="0"/>
        <w:adjustRightInd w:val="0"/>
        <w:jc w:val="both"/>
        <w:rPr>
          <w:rFonts w:ascii="Arial" w:hAnsi="Arial" w:cs="Arial"/>
          <w:color w:val="000000"/>
        </w:rPr>
      </w:pPr>
      <w:r w:rsidRPr="00AE7247">
        <w:rPr>
          <w:rFonts w:ascii="Arial" w:hAnsi="Arial" w:cs="Arial"/>
          <w:color w:val="000000"/>
        </w:rPr>
        <w:t xml:space="preserve">Presentare e descrivere le assumption del </w:t>
      </w:r>
      <w:r w:rsidRPr="00AE7247">
        <w:rPr>
          <w:rFonts w:ascii="Arial" w:hAnsi="Arial" w:cs="Arial"/>
          <w:b/>
          <w:bCs/>
          <w:color w:val="000000"/>
        </w:rPr>
        <w:t>piano di ristrutturazione</w:t>
      </w:r>
      <w:r w:rsidRPr="00AE7247">
        <w:rPr>
          <w:rFonts w:ascii="Arial" w:hAnsi="Arial" w:cs="Arial"/>
          <w:color w:val="000000"/>
        </w:rPr>
        <w:t xml:space="preserve">. Si specifica che il piano non </w:t>
      </w:r>
      <w:r w:rsidR="00DC7B3A">
        <w:rPr>
          <w:rFonts w:ascii="Arial" w:hAnsi="Arial" w:cs="Arial"/>
          <w:color w:val="000000"/>
        </w:rPr>
        <w:t>deve</w:t>
      </w:r>
      <w:r w:rsidRPr="00AE7247">
        <w:rPr>
          <w:rFonts w:ascii="Arial" w:hAnsi="Arial" w:cs="Arial"/>
          <w:color w:val="000000"/>
        </w:rPr>
        <w:t xml:space="preserve"> evidenziare ipotesi ottimiste connesse a fattori esterni (es. variazione prezzi domanda e offerta, risultati superiori al mercato)</w:t>
      </w:r>
    </w:p>
    <w:p w14:paraId="191DB358" w14:textId="77777777" w:rsidR="00990B93" w:rsidRPr="00E256C2" w:rsidRDefault="00990B93" w:rsidP="00D1521E">
      <w:pPr>
        <w:pStyle w:val="Paragrafoelenco"/>
        <w:autoSpaceDE w:val="0"/>
        <w:autoSpaceDN w:val="0"/>
        <w:adjustRightInd w:val="0"/>
        <w:jc w:val="both"/>
        <w:rPr>
          <w:rFonts w:ascii="Arial" w:hAnsi="Arial" w:cs="Arial"/>
          <w:color w:val="000000"/>
        </w:rPr>
      </w:pPr>
    </w:p>
    <w:p w14:paraId="0C8A966B" w14:textId="54B8D863" w:rsidR="00AE7247" w:rsidRDefault="00AE7247" w:rsidP="005964F9">
      <w:pPr>
        <w:pStyle w:val="Paragrafoelenco"/>
        <w:numPr>
          <w:ilvl w:val="0"/>
          <w:numId w:val="8"/>
        </w:numPr>
        <w:autoSpaceDE w:val="0"/>
        <w:autoSpaceDN w:val="0"/>
        <w:adjustRightInd w:val="0"/>
        <w:jc w:val="both"/>
        <w:rPr>
          <w:rFonts w:ascii="Arial" w:hAnsi="Arial" w:cs="Arial"/>
          <w:color w:val="000000"/>
        </w:rPr>
      </w:pPr>
      <w:r>
        <w:rPr>
          <w:rFonts w:ascii="Arial" w:hAnsi="Arial" w:cs="Arial"/>
          <w:color w:val="000000"/>
        </w:rPr>
        <w:t xml:space="preserve">Raffrontare il piano di ristrutturazione con un </w:t>
      </w:r>
      <w:r w:rsidRPr="00AE7247">
        <w:rPr>
          <w:rFonts w:ascii="Arial" w:hAnsi="Arial" w:cs="Arial"/>
          <w:b/>
          <w:bCs/>
          <w:color w:val="000000"/>
        </w:rPr>
        <w:t xml:space="preserve">piano </w:t>
      </w:r>
      <w:r w:rsidR="0052246A" w:rsidRPr="00AE7247">
        <w:rPr>
          <w:rFonts w:ascii="Arial" w:hAnsi="Arial" w:cs="Arial"/>
          <w:b/>
          <w:bCs/>
          <w:color w:val="000000"/>
        </w:rPr>
        <w:t>alternativo credibile</w:t>
      </w:r>
      <w:r w:rsidR="0052246A" w:rsidRPr="00E256C2">
        <w:rPr>
          <w:rFonts w:ascii="Arial" w:hAnsi="Arial" w:cs="Arial"/>
          <w:color w:val="000000"/>
        </w:rPr>
        <w:t xml:space="preserve"> </w:t>
      </w:r>
      <w:r w:rsidR="00990B93" w:rsidRPr="00E256C2">
        <w:rPr>
          <w:rFonts w:ascii="Arial" w:hAnsi="Arial" w:cs="Arial"/>
          <w:color w:val="000000"/>
        </w:rPr>
        <w:t>(</w:t>
      </w:r>
      <w:r w:rsidR="003F34F4" w:rsidRPr="00E256C2">
        <w:rPr>
          <w:rFonts w:ascii="Arial" w:hAnsi="Arial" w:cs="Arial"/>
          <w:color w:val="000000"/>
        </w:rPr>
        <w:t>es. ristrutturazione del debito, cessione degli attivi, raccolta di capitale privato, vendita ad un concorrente o scorporo</w:t>
      </w:r>
      <w:r w:rsidR="00990B93" w:rsidRPr="00E256C2">
        <w:rPr>
          <w:rFonts w:ascii="Arial" w:hAnsi="Arial" w:cs="Arial"/>
          <w:color w:val="000000"/>
        </w:rPr>
        <w:t xml:space="preserve">) </w:t>
      </w:r>
      <w:r w:rsidR="0052246A" w:rsidRPr="00E256C2">
        <w:rPr>
          <w:rFonts w:ascii="Arial" w:hAnsi="Arial" w:cs="Arial"/>
          <w:color w:val="000000"/>
        </w:rPr>
        <w:t>che non preveda aiuti di Stato</w:t>
      </w:r>
      <w:r>
        <w:rPr>
          <w:rFonts w:ascii="Arial" w:hAnsi="Arial" w:cs="Arial"/>
          <w:color w:val="000000"/>
        </w:rPr>
        <w:t xml:space="preserve">. </w:t>
      </w:r>
      <w:r w:rsidR="00DC7B3A">
        <w:rPr>
          <w:rFonts w:ascii="Arial" w:hAnsi="Arial" w:cs="Arial"/>
          <w:color w:val="000000"/>
        </w:rPr>
        <w:t xml:space="preserve">L’impresa proponente deve </w:t>
      </w:r>
      <w:r w:rsidR="0052246A" w:rsidRPr="00E256C2">
        <w:rPr>
          <w:rFonts w:ascii="Arial" w:hAnsi="Arial" w:cs="Arial"/>
          <w:color w:val="000000"/>
        </w:rPr>
        <w:t>dimostrare che, in tale scenario alternativo, gli obiettivi previsti non sarebbero conseguiti o lo sarebbero in misura minore.</w:t>
      </w:r>
      <w:r w:rsidR="00990B93" w:rsidRPr="00E256C2">
        <w:rPr>
          <w:rFonts w:ascii="Arial" w:hAnsi="Arial" w:cs="Arial"/>
          <w:color w:val="000000"/>
        </w:rPr>
        <w:t xml:space="preserve"> Gli scenari d</w:t>
      </w:r>
      <w:r w:rsidR="00DC7B3A">
        <w:rPr>
          <w:rFonts w:ascii="Arial" w:hAnsi="Arial" w:cs="Arial"/>
          <w:color w:val="000000"/>
        </w:rPr>
        <w:t>evono</w:t>
      </w:r>
      <w:r w:rsidR="00990B93" w:rsidRPr="00E256C2">
        <w:rPr>
          <w:rFonts w:ascii="Arial" w:hAnsi="Arial" w:cs="Arial"/>
          <w:color w:val="000000"/>
        </w:rPr>
        <w:t xml:space="preserve"> essere in linea con le previsioni del mercato in cui si opera</w:t>
      </w:r>
    </w:p>
    <w:p w14:paraId="7A1709D6" w14:textId="77777777" w:rsidR="00AE7247" w:rsidRPr="00AE7247" w:rsidRDefault="00AE7247" w:rsidP="00D1521E">
      <w:pPr>
        <w:pStyle w:val="Paragrafoelenco"/>
        <w:jc w:val="both"/>
        <w:rPr>
          <w:rFonts w:ascii="Arial" w:hAnsi="Arial" w:cs="Arial"/>
          <w:color w:val="000000"/>
        </w:rPr>
      </w:pPr>
    </w:p>
    <w:p w14:paraId="3C57B05A" w14:textId="36608B9A" w:rsidR="006F0D5D" w:rsidRDefault="00DC7B3A" w:rsidP="005964F9">
      <w:pPr>
        <w:pStyle w:val="Paragrafoelenco"/>
        <w:numPr>
          <w:ilvl w:val="0"/>
          <w:numId w:val="8"/>
        </w:numPr>
        <w:autoSpaceDE w:val="0"/>
        <w:autoSpaceDN w:val="0"/>
        <w:adjustRightInd w:val="0"/>
        <w:jc w:val="both"/>
        <w:rPr>
          <w:rFonts w:ascii="Arial" w:hAnsi="Arial" w:cs="Arial"/>
          <w:color w:val="000000"/>
        </w:rPr>
      </w:pPr>
      <w:r>
        <w:rPr>
          <w:rFonts w:ascii="Arial" w:hAnsi="Arial" w:cs="Arial"/>
          <w:color w:val="000000"/>
        </w:rPr>
        <w:t>F</w:t>
      </w:r>
      <w:r w:rsidR="00990B93" w:rsidRPr="00AE7247">
        <w:rPr>
          <w:rFonts w:ascii="Arial" w:hAnsi="Arial" w:cs="Arial"/>
          <w:color w:val="000000"/>
        </w:rPr>
        <w:t xml:space="preserve">ornire uno </w:t>
      </w:r>
      <w:r w:rsidR="00990B93" w:rsidRPr="006F0D5D">
        <w:rPr>
          <w:rFonts w:ascii="Arial" w:hAnsi="Arial" w:cs="Arial"/>
          <w:b/>
          <w:bCs/>
          <w:color w:val="000000"/>
        </w:rPr>
        <w:t>studio di mercato e un’analisi di sensitività</w:t>
      </w:r>
      <w:r w:rsidR="00990B93" w:rsidRPr="00AE7247">
        <w:rPr>
          <w:rFonts w:ascii="Arial" w:hAnsi="Arial" w:cs="Arial"/>
          <w:color w:val="000000"/>
        </w:rPr>
        <w:t xml:space="preserve"> con evidenza dei principali fattori di rischio che potrebbero impattare sul futuro piano di ristrutturazione</w:t>
      </w:r>
      <w:r w:rsidR="00AE7247" w:rsidRPr="00AE7247">
        <w:rPr>
          <w:rFonts w:ascii="Arial" w:hAnsi="Arial" w:cs="Arial"/>
          <w:color w:val="000000"/>
        </w:rPr>
        <w:t xml:space="preserve"> (</w:t>
      </w:r>
      <w:r w:rsidR="00AE7247" w:rsidRPr="00025027">
        <w:rPr>
          <w:rFonts w:ascii="Arial" w:hAnsi="Arial" w:cs="Arial"/>
          <w:color w:val="000000"/>
          <w:u w:val="single"/>
        </w:rPr>
        <w:t>lo studio di mercato dovrà essere fornito solo nel caso di grande impresa</w:t>
      </w:r>
      <w:r w:rsidR="00AE7247" w:rsidRPr="00AE7247">
        <w:rPr>
          <w:rFonts w:ascii="Arial" w:hAnsi="Arial" w:cs="Arial"/>
          <w:color w:val="000000"/>
        </w:rPr>
        <w:t>)</w:t>
      </w:r>
    </w:p>
    <w:p w14:paraId="5CF790E4" w14:textId="77777777" w:rsidR="006F0D5D" w:rsidRPr="006F0D5D" w:rsidRDefault="006F0D5D" w:rsidP="00D1521E">
      <w:pPr>
        <w:pStyle w:val="Paragrafoelenco"/>
        <w:jc w:val="both"/>
        <w:rPr>
          <w:rFonts w:ascii="Arial" w:hAnsi="Arial" w:cs="Arial"/>
          <w:color w:val="000000"/>
        </w:rPr>
      </w:pPr>
    </w:p>
    <w:p w14:paraId="34581754" w14:textId="2E1A2705" w:rsidR="00864495" w:rsidRPr="006F0D5D" w:rsidRDefault="0052246A" w:rsidP="005964F9">
      <w:pPr>
        <w:pStyle w:val="Paragrafoelenco"/>
        <w:numPr>
          <w:ilvl w:val="0"/>
          <w:numId w:val="8"/>
        </w:numPr>
        <w:autoSpaceDE w:val="0"/>
        <w:autoSpaceDN w:val="0"/>
        <w:adjustRightInd w:val="0"/>
        <w:jc w:val="both"/>
        <w:rPr>
          <w:rFonts w:ascii="Arial" w:hAnsi="Arial" w:cs="Arial"/>
          <w:color w:val="000000"/>
        </w:rPr>
      </w:pPr>
      <w:r w:rsidRPr="006F0D5D">
        <w:rPr>
          <w:rFonts w:ascii="Arial" w:hAnsi="Arial" w:cs="Arial"/>
          <w:color w:val="000000"/>
        </w:rPr>
        <w:t>Descri</w:t>
      </w:r>
      <w:r w:rsidR="003F34F4" w:rsidRPr="006F0D5D">
        <w:rPr>
          <w:rFonts w:ascii="Arial" w:hAnsi="Arial" w:cs="Arial"/>
          <w:color w:val="000000"/>
        </w:rPr>
        <w:t xml:space="preserve">vere il </w:t>
      </w:r>
      <w:r w:rsidRPr="006F0D5D">
        <w:rPr>
          <w:rFonts w:ascii="Arial" w:hAnsi="Arial" w:cs="Arial"/>
          <w:b/>
          <w:bCs/>
          <w:color w:val="000000"/>
        </w:rPr>
        <w:t>processo di attuazione del piano volto a ripristinare la redditività a lungo termine</w:t>
      </w:r>
      <w:r w:rsidRPr="006F0D5D">
        <w:rPr>
          <w:rFonts w:ascii="Arial" w:hAnsi="Arial" w:cs="Arial"/>
          <w:color w:val="000000"/>
        </w:rPr>
        <w:t xml:space="preserve"> del beneficiario entro un periodo di tempo ragionevole (in linea di principio, non superiore a tre anni), compreso un calendario di azioni e un calcolo dei costi di ogni azione.</w:t>
      </w:r>
      <w:r w:rsidR="003F34F4" w:rsidRPr="006F0D5D">
        <w:rPr>
          <w:rFonts w:ascii="Arial" w:hAnsi="Arial" w:cs="Arial"/>
          <w:color w:val="000000"/>
        </w:rPr>
        <w:t xml:space="preserve"> Nell’ambito del piano descrivere </w:t>
      </w:r>
      <w:r w:rsidR="00864495" w:rsidRPr="006F0D5D">
        <w:rPr>
          <w:rFonts w:ascii="Arial" w:hAnsi="Arial" w:cs="Arial"/>
          <w:color w:val="000000"/>
        </w:rPr>
        <w:t>e quantificare:</w:t>
      </w:r>
    </w:p>
    <w:p w14:paraId="37780C04" w14:textId="28644712" w:rsidR="00864495" w:rsidRPr="00E256C2" w:rsidRDefault="003F34F4" w:rsidP="005964F9">
      <w:pPr>
        <w:pStyle w:val="Paragrafoelenco"/>
        <w:numPr>
          <w:ilvl w:val="1"/>
          <w:numId w:val="9"/>
        </w:numPr>
        <w:autoSpaceDE w:val="0"/>
        <w:autoSpaceDN w:val="0"/>
        <w:adjustRightInd w:val="0"/>
        <w:ind w:left="1134" w:hanging="283"/>
        <w:jc w:val="both"/>
        <w:rPr>
          <w:rFonts w:ascii="Arial" w:hAnsi="Arial" w:cs="Arial"/>
          <w:color w:val="000000"/>
        </w:rPr>
      </w:pPr>
      <w:r w:rsidRPr="00E256C2">
        <w:rPr>
          <w:rFonts w:ascii="Arial" w:hAnsi="Arial" w:cs="Arial"/>
          <w:color w:val="000000"/>
        </w:rPr>
        <w:t xml:space="preserve">l’intervento richiesto al Fondo </w:t>
      </w:r>
      <w:r w:rsidR="00DC7B3A">
        <w:rPr>
          <w:rFonts w:ascii="Arial" w:hAnsi="Arial" w:cs="Arial"/>
          <w:color w:val="000000"/>
        </w:rPr>
        <w:t>S</w:t>
      </w:r>
      <w:r w:rsidRPr="00E256C2">
        <w:rPr>
          <w:rFonts w:ascii="Arial" w:hAnsi="Arial" w:cs="Arial"/>
          <w:color w:val="000000"/>
        </w:rPr>
        <w:t>alvaguardia</w:t>
      </w:r>
      <w:r w:rsidR="00DC7B3A">
        <w:rPr>
          <w:rFonts w:ascii="Arial" w:hAnsi="Arial" w:cs="Arial"/>
          <w:color w:val="000000"/>
        </w:rPr>
        <w:t xml:space="preserve"> Imprese</w:t>
      </w:r>
      <w:r w:rsidRPr="00E256C2">
        <w:rPr>
          <w:rFonts w:ascii="Arial" w:hAnsi="Arial" w:cs="Arial"/>
          <w:color w:val="000000"/>
        </w:rPr>
        <w:t xml:space="preserve"> </w:t>
      </w:r>
      <w:r w:rsidR="00DA65EB">
        <w:rPr>
          <w:rFonts w:ascii="Arial" w:hAnsi="Arial" w:cs="Arial"/>
          <w:color w:val="000000"/>
        </w:rPr>
        <w:t xml:space="preserve">(specificando la relativa forma prevista) </w:t>
      </w:r>
      <w:r w:rsidRPr="00E256C2">
        <w:rPr>
          <w:rFonts w:ascii="Arial" w:hAnsi="Arial" w:cs="Arial"/>
          <w:color w:val="000000"/>
        </w:rPr>
        <w:t>dimostrando che tale strument</w:t>
      </w:r>
      <w:r w:rsidR="001406B8">
        <w:rPr>
          <w:rFonts w:ascii="Arial" w:hAnsi="Arial" w:cs="Arial"/>
          <w:color w:val="000000"/>
        </w:rPr>
        <w:t>o</w:t>
      </w:r>
      <w:r w:rsidRPr="00E256C2">
        <w:rPr>
          <w:rFonts w:ascii="Arial" w:hAnsi="Arial" w:cs="Arial"/>
          <w:color w:val="000000"/>
        </w:rPr>
        <w:t xml:space="preserve"> di aiuto di Stato è adeguato a risolvere i problemi emersi (es. impresa con problemi di solvibilità richiede un intervento in equity per ricapitalizzare)</w:t>
      </w:r>
      <w:r w:rsidR="001406B8">
        <w:rPr>
          <w:rFonts w:ascii="Arial" w:hAnsi="Arial" w:cs="Arial"/>
          <w:color w:val="000000"/>
        </w:rPr>
        <w:t>;</w:t>
      </w:r>
    </w:p>
    <w:p w14:paraId="443B702C" w14:textId="50880F82" w:rsidR="00BC2E1D" w:rsidRPr="00B70B23" w:rsidRDefault="00864495" w:rsidP="005964F9">
      <w:pPr>
        <w:pStyle w:val="Paragrafoelenco"/>
        <w:numPr>
          <w:ilvl w:val="1"/>
          <w:numId w:val="9"/>
        </w:numPr>
        <w:autoSpaceDE w:val="0"/>
        <w:autoSpaceDN w:val="0"/>
        <w:adjustRightInd w:val="0"/>
        <w:ind w:left="1134" w:hanging="283"/>
        <w:jc w:val="both"/>
        <w:rPr>
          <w:rFonts w:ascii="Arial" w:hAnsi="Arial" w:cs="Arial"/>
          <w:color w:val="000000"/>
        </w:rPr>
      </w:pPr>
      <w:r w:rsidRPr="00E256C2">
        <w:rPr>
          <w:rFonts w:ascii="Arial" w:hAnsi="Arial" w:cs="Arial"/>
          <w:color w:val="000000"/>
        </w:rPr>
        <w:t xml:space="preserve"> il contributo proprio da apportare: 25% per le piccole imprese – 40% per le medie imprese e 50% per le grandi imprese</w:t>
      </w:r>
      <w:r w:rsidR="00F9096F" w:rsidRPr="00E256C2">
        <w:rPr>
          <w:rFonts w:ascii="Arial" w:hAnsi="Arial" w:cs="Arial"/>
          <w:color w:val="000000"/>
        </w:rPr>
        <w:t xml:space="preserve">. La società inoltre dovrà individuare le proposte per </w:t>
      </w:r>
      <w:r w:rsidR="00E256C2" w:rsidRPr="00E256C2">
        <w:rPr>
          <w:rFonts w:ascii="Arial" w:hAnsi="Arial" w:cs="Arial"/>
          <w:color w:val="000000"/>
        </w:rPr>
        <w:t>garantire un’adeguata condivisione degli oneri (</w:t>
      </w:r>
      <w:r w:rsidR="00E256C2" w:rsidRPr="00B70B23">
        <w:rPr>
          <w:rFonts w:ascii="Arial" w:hAnsi="Arial" w:cs="Arial"/>
          <w:color w:val="000000"/>
          <w:u w:val="single"/>
        </w:rPr>
        <w:t>punto 66 degli orientamenti</w:t>
      </w:r>
      <w:r w:rsidR="00B70B23">
        <w:rPr>
          <w:rStyle w:val="Rimandonotaapidipagina"/>
          <w:rFonts w:ascii="Arial" w:hAnsi="Arial" w:cs="Arial"/>
          <w:color w:val="000000"/>
          <w:u w:val="single"/>
        </w:rPr>
        <w:footnoteReference w:id="1"/>
      </w:r>
      <w:r w:rsidR="000728F9">
        <w:rPr>
          <w:rFonts w:ascii="Arial" w:hAnsi="Arial" w:cs="Arial"/>
          <w:color w:val="000000"/>
        </w:rPr>
        <w:t xml:space="preserve">) </w:t>
      </w:r>
    </w:p>
    <w:p w14:paraId="69256C53" w14:textId="77777777" w:rsidR="0052246A" w:rsidRPr="00E256C2" w:rsidRDefault="0052246A" w:rsidP="00D1521E">
      <w:pPr>
        <w:autoSpaceDE w:val="0"/>
        <w:autoSpaceDN w:val="0"/>
        <w:adjustRightInd w:val="0"/>
        <w:jc w:val="both"/>
        <w:rPr>
          <w:rFonts w:ascii="Arial" w:hAnsi="Arial" w:cs="Arial"/>
          <w:color w:val="000000"/>
        </w:rPr>
      </w:pPr>
    </w:p>
    <w:p w14:paraId="112827B4" w14:textId="301A9C2D" w:rsidR="00025027" w:rsidRDefault="00025027" w:rsidP="005964F9">
      <w:pPr>
        <w:pStyle w:val="Paragrafoelenco"/>
        <w:numPr>
          <w:ilvl w:val="0"/>
          <w:numId w:val="8"/>
        </w:numPr>
        <w:autoSpaceDE w:val="0"/>
        <w:autoSpaceDN w:val="0"/>
        <w:adjustRightInd w:val="0"/>
        <w:jc w:val="both"/>
        <w:rPr>
          <w:rFonts w:ascii="Arial" w:hAnsi="Arial" w:cs="Arial"/>
          <w:color w:val="000000"/>
        </w:rPr>
      </w:pPr>
      <w:r>
        <w:rPr>
          <w:rFonts w:ascii="Arial" w:hAnsi="Arial" w:cs="Arial"/>
          <w:color w:val="000000"/>
        </w:rPr>
        <w:t xml:space="preserve">Individuare le </w:t>
      </w:r>
      <w:r w:rsidRPr="00025027">
        <w:rPr>
          <w:rFonts w:ascii="Arial" w:hAnsi="Arial" w:cs="Arial"/>
          <w:b/>
          <w:bCs/>
          <w:color w:val="000000"/>
        </w:rPr>
        <w:t>mi</w:t>
      </w:r>
      <w:r w:rsidR="0052246A" w:rsidRPr="00025027">
        <w:rPr>
          <w:rFonts w:ascii="Arial" w:hAnsi="Arial" w:cs="Arial"/>
          <w:b/>
          <w:bCs/>
          <w:color w:val="000000"/>
        </w:rPr>
        <w:t xml:space="preserve">sure proposte volte a limitare distorsioni della </w:t>
      </w:r>
      <w:r w:rsidR="00E6633D" w:rsidRPr="00025027">
        <w:rPr>
          <w:rFonts w:ascii="Arial" w:hAnsi="Arial" w:cs="Arial"/>
          <w:b/>
          <w:bCs/>
          <w:color w:val="000000"/>
        </w:rPr>
        <w:t>concorrenza</w:t>
      </w:r>
      <w:r>
        <w:rPr>
          <w:rFonts w:ascii="Arial" w:hAnsi="Arial" w:cs="Arial"/>
          <w:color w:val="000000"/>
        </w:rPr>
        <w:t>. L</w:t>
      </w:r>
      <w:r w:rsidR="00B70B23">
        <w:rPr>
          <w:rFonts w:ascii="Arial" w:hAnsi="Arial" w:cs="Arial"/>
          <w:color w:val="000000"/>
        </w:rPr>
        <w:t xml:space="preserve">’impresa proponente deve </w:t>
      </w:r>
      <w:r w:rsidR="008802DC" w:rsidRPr="00025027">
        <w:rPr>
          <w:rFonts w:ascii="Arial" w:hAnsi="Arial" w:cs="Arial"/>
          <w:color w:val="000000"/>
        </w:rPr>
        <w:t>dimostrare che il piano di ristrutturazione presentato, prevedendo l’ingresso del Fondo Salvaguardia</w:t>
      </w:r>
      <w:r w:rsidR="00B70B23">
        <w:rPr>
          <w:rFonts w:ascii="Arial" w:hAnsi="Arial" w:cs="Arial"/>
          <w:color w:val="000000"/>
        </w:rPr>
        <w:t xml:space="preserve"> Imprese</w:t>
      </w:r>
      <w:r w:rsidR="008802DC" w:rsidRPr="00025027">
        <w:rPr>
          <w:rFonts w:ascii="Arial" w:hAnsi="Arial" w:cs="Arial"/>
          <w:color w:val="000000"/>
        </w:rPr>
        <w:t>, non alteri la concorrenza del mercato in cui opera. Ciò valutando in ottica esemplificativa</w:t>
      </w:r>
      <w:r>
        <w:rPr>
          <w:rFonts w:ascii="Arial" w:hAnsi="Arial" w:cs="Arial"/>
          <w:color w:val="000000"/>
        </w:rPr>
        <w:t xml:space="preserve"> </w:t>
      </w:r>
      <w:r w:rsidR="008802DC" w:rsidRPr="00025027">
        <w:rPr>
          <w:rFonts w:ascii="Arial" w:hAnsi="Arial" w:cs="Arial"/>
          <w:color w:val="000000"/>
        </w:rPr>
        <w:t>l’importanza relativa del beneficiario sul suo mercato o sui suoi mercati sia prima che dopo la ristrutturazione</w:t>
      </w:r>
      <w:r>
        <w:rPr>
          <w:rFonts w:ascii="Arial" w:hAnsi="Arial" w:cs="Arial"/>
          <w:color w:val="000000"/>
        </w:rPr>
        <w:t xml:space="preserve"> </w:t>
      </w:r>
      <w:r w:rsidRPr="00AE7247">
        <w:rPr>
          <w:rFonts w:ascii="Arial" w:hAnsi="Arial" w:cs="Arial"/>
          <w:color w:val="000000"/>
        </w:rPr>
        <w:t>(</w:t>
      </w:r>
      <w:r>
        <w:rPr>
          <w:rFonts w:ascii="Arial" w:hAnsi="Arial" w:cs="Arial"/>
          <w:color w:val="000000"/>
          <w:u w:val="single"/>
        </w:rPr>
        <w:t xml:space="preserve">da fornire </w:t>
      </w:r>
      <w:r w:rsidRPr="00025027">
        <w:rPr>
          <w:rFonts w:ascii="Arial" w:hAnsi="Arial" w:cs="Arial"/>
          <w:color w:val="000000"/>
          <w:u w:val="single"/>
        </w:rPr>
        <w:t>solo nel caso di grande impresa</w:t>
      </w:r>
      <w:r w:rsidRPr="00AE7247">
        <w:rPr>
          <w:rFonts w:ascii="Arial" w:hAnsi="Arial" w:cs="Arial"/>
          <w:color w:val="000000"/>
        </w:rPr>
        <w:t>).</w:t>
      </w:r>
    </w:p>
    <w:p w14:paraId="0DBDF9E2" w14:textId="7E99494B" w:rsidR="008802DC" w:rsidRDefault="008802DC" w:rsidP="00025027">
      <w:pPr>
        <w:autoSpaceDE w:val="0"/>
        <w:autoSpaceDN w:val="0"/>
        <w:adjustRightInd w:val="0"/>
        <w:ind w:left="360"/>
        <w:rPr>
          <w:rFonts w:ascii="Arial" w:hAnsi="Arial" w:cs="Arial"/>
          <w:color w:val="000000"/>
        </w:rPr>
      </w:pPr>
    </w:p>
    <w:p w14:paraId="599DB243" w14:textId="65CDC473" w:rsidR="00C22350" w:rsidRDefault="00C22350" w:rsidP="00025027">
      <w:pPr>
        <w:autoSpaceDE w:val="0"/>
        <w:autoSpaceDN w:val="0"/>
        <w:adjustRightInd w:val="0"/>
        <w:ind w:left="360"/>
        <w:rPr>
          <w:rFonts w:ascii="Arial" w:hAnsi="Arial" w:cs="Arial"/>
          <w:color w:val="000000"/>
        </w:rPr>
      </w:pPr>
    </w:p>
    <w:p w14:paraId="2C9FE240" w14:textId="3FC1382D" w:rsidR="00C22350" w:rsidRPr="00F81B28" w:rsidRDefault="00C22350" w:rsidP="00C22350">
      <w:pPr>
        <w:tabs>
          <w:tab w:val="left" w:pos="439"/>
          <w:tab w:val="right" w:pos="5188"/>
        </w:tabs>
        <w:jc w:val="center"/>
        <w:rPr>
          <w:rFonts w:ascii="Arial" w:hAnsi="Arial" w:cs="Arial"/>
          <w:b/>
          <w:color w:val="808080"/>
          <w:sz w:val="24"/>
          <w:szCs w:val="24"/>
        </w:rPr>
      </w:pPr>
      <w:r w:rsidRPr="00F81B28">
        <w:rPr>
          <w:rFonts w:ascii="Arial" w:hAnsi="Arial" w:cs="Arial"/>
          <w:b/>
          <w:color w:val="808080"/>
          <w:sz w:val="24"/>
          <w:szCs w:val="24"/>
        </w:rPr>
        <w:t xml:space="preserve">SEZIONE </w:t>
      </w:r>
      <w:r>
        <w:rPr>
          <w:rFonts w:ascii="Arial" w:hAnsi="Arial" w:cs="Arial"/>
          <w:b/>
          <w:color w:val="808080"/>
          <w:sz w:val="24"/>
          <w:szCs w:val="24"/>
        </w:rPr>
        <w:t>4</w:t>
      </w:r>
    </w:p>
    <w:p w14:paraId="0CB76D32" w14:textId="244563A3" w:rsidR="00C22350" w:rsidRDefault="00C22350" w:rsidP="00C22350">
      <w:pPr>
        <w:tabs>
          <w:tab w:val="left" w:pos="439"/>
          <w:tab w:val="right" w:pos="5188"/>
        </w:tabs>
        <w:jc w:val="center"/>
        <w:rPr>
          <w:rFonts w:ascii="Arial" w:hAnsi="Arial" w:cs="Arial"/>
          <w:b/>
          <w:color w:val="808080"/>
          <w:sz w:val="24"/>
          <w:szCs w:val="24"/>
        </w:rPr>
      </w:pPr>
      <w:r>
        <w:rPr>
          <w:rFonts w:ascii="Arial" w:hAnsi="Arial" w:cs="Arial"/>
          <w:b/>
          <w:color w:val="808080"/>
          <w:sz w:val="24"/>
          <w:szCs w:val="24"/>
        </w:rPr>
        <w:t>Sostegno all’occupazione</w:t>
      </w:r>
    </w:p>
    <w:p w14:paraId="150C26D4" w14:textId="70D0EF46" w:rsidR="00C22350" w:rsidRDefault="00C22350" w:rsidP="00C22350">
      <w:pPr>
        <w:tabs>
          <w:tab w:val="left" w:pos="439"/>
          <w:tab w:val="right" w:pos="5188"/>
        </w:tabs>
        <w:jc w:val="center"/>
        <w:rPr>
          <w:rFonts w:ascii="Arial" w:hAnsi="Arial" w:cs="Arial"/>
          <w:b/>
          <w:color w:val="808080"/>
          <w:sz w:val="24"/>
          <w:szCs w:val="24"/>
        </w:rPr>
      </w:pPr>
    </w:p>
    <w:p w14:paraId="1A7838A8" w14:textId="50C2AF0C" w:rsidR="00C22350" w:rsidRPr="00C22350" w:rsidRDefault="00C22350" w:rsidP="00C22350">
      <w:pPr>
        <w:tabs>
          <w:tab w:val="left" w:pos="439"/>
          <w:tab w:val="right" w:pos="5188"/>
        </w:tabs>
        <w:jc w:val="both"/>
        <w:rPr>
          <w:rFonts w:ascii="Arial" w:hAnsi="Arial" w:cs="Arial"/>
          <w:i/>
          <w:iCs/>
          <w:color w:val="000000"/>
        </w:rPr>
      </w:pPr>
      <w:r w:rsidRPr="00C22350">
        <w:rPr>
          <w:rFonts w:ascii="Arial" w:hAnsi="Arial" w:cs="Arial"/>
          <w:i/>
          <w:iCs/>
          <w:color w:val="000000"/>
        </w:rPr>
        <w:t>Per le imprese che presentano un piano di ristrutturazione a valere sul CAPO III e che beneficiano dell’intervento nel capitale di rischio</w:t>
      </w:r>
    </w:p>
    <w:p w14:paraId="57C23A2C" w14:textId="2AA969CB" w:rsidR="00C22350" w:rsidRDefault="00C22350" w:rsidP="00C22350">
      <w:pPr>
        <w:tabs>
          <w:tab w:val="left" w:pos="439"/>
          <w:tab w:val="right" w:pos="5188"/>
        </w:tabs>
        <w:jc w:val="both"/>
        <w:rPr>
          <w:rFonts w:ascii="Arial" w:hAnsi="Arial" w:cs="Arial"/>
          <w:color w:val="000000"/>
        </w:rPr>
      </w:pPr>
    </w:p>
    <w:p w14:paraId="404C4DF6" w14:textId="1784F451" w:rsidR="00C22350" w:rsidRDefault="00C22350" w:rsidP="00C22350">
      <w:pPr>
        <w:tabs>
          <w:tab w:val="left" w:pos="439"/>
          <w:tab w:val="right" w:pos="5188"/>
        </w:tabs>
        <w:jc w:val="both"/>
        <w:rPr>
          <w:rFonts w:ascii="Arial" w:hAnsi="Arial" w:cs="Arial"/>
          <w:color w:val="000000"/>
        </w:rPr>
      </w:pPr>
      <w:r>
        <w:rPr>
          <w:rFonts w:ascii="Arial" w:hAnsi="Arial" w:cs="Arial"/>
          <w:color w:val="000000"/>
        </w:rPr>
        <w:t xml:space="preserve">Se la società </w:t>
      </w:r>
      <w:r w:rsidR="000B105B">
        <w:rPr>
          <w:rFonts w:ascii="Arial" w:hAnsi="Arial" w:cs="Arial"/>
          <w:color w:val="000000"/>
        </w:rPr>
        <w:t>prevede, con l’attuazione del piano di ristrutturazione, il mantenimento di una percentuale non inferiore al 70% dei posti di lavoro può richiedere un contributo a fondo perduto quale sostegno all’occupazione. A tal fine:</w:t>
      </w:r>
    </w:p>
    <w:p w14:paraId="73CCEF37" w14:textId="77777777" w:rsidR="000B105B" w:rsidRPr="00C22350" w:rsidRDefault="000B105B" w:rsidP="00C22350">
      <w:pPr>
        <w:tabs>
          <w:tab w:val="left" w:pos="439"/>
          <w:tab w:val="right" w:pos="5188"/>
        </w:tabs>
        <w:jc w:val="both"/>
        <w:rPr>
          <w:rFonts w:ascii="Arial" w:hAnsi="Arial" w:cs="Arial"/>
          <w:color w:val="000000"/>
        </w:rPr>
      </w:pPr>
    </w:p>
    <w:p w14:paraId="6C129635" w14:textId="77777777" w:rsidR="00C22350" w:rsidRPr="00F81B28" w:rsidRDefault="00C22350" w:rsidP="00C22350">
      <w:pPr>
        <w:tabs>
          <w:tab w:val="left" w:pos="439"/>
          <w:tab w:val="right" w:pos="5188"/>
        </w:tabs>
        <w:jc w:val="center"/>
        <w:rPr>
          <w:rFonts w:ascii="Arial" w:hAnsi="Arial" w:cs="Arial"/>
          <w:b/>
          <w:color w:val="808080"/>
          <w:sz w:val="24"/>
          <w:szCs w:val="24"/>
        </w:rPr>
      </w:pPr>
    </w:p>
    <w:p w14:paraId="21619697" w14:textId="77777777" w:rsidR="000B105B" w:rsidRDefault="00C22350" w:rsidP="005964F9">
      <w:pPr>
        <w:pStyle w:val="Paragrafoelenco"/>
        <w:numPr>
          <w:ilvl w:val="0"/>
          <w:numId w:val="8"/>
        </w:numPr>
        <w:autoSpaceDE w:val="0"/>
        <w:autoSpaceDN w:val="0"/>
        <w:adjustRightInd w:val="0"/>
        <w:jc w:val="both"/>
        <w:rPr>
          <w:rFonts w:ascii="Arial" w:hAnsi="Arial" w:cs="Arial"/>
          <w:color w:val="000000"/>
        </w:rPr>
      </w:pPr>
      <w:r>
        <w:rPr>
          <w:rFonts w:ascii="Arial" w:hAnsi="Arial" w:cs="Arial"/>
          <w:color w:val="000000"/>
        </w:rPr>
        <w:t xml:space="preserve">Quantificare il numero di dipendenti a cui è garantita la stabilità occupazionale nell’ambito del programma di ristrutturazione. </w:t>
      </w:r>
    </w:p>
    <w:p w14:paraId="6DA54C9F" w14:textId="31338AD3" w:rsidR="00C22350" w:rsidRDefault="000B105B" w:rsidP="005964F9">
      <w:pPr>
        <w:pStyle w:val="Paragrafoelenco"/>
        <w:numPr>
          <w:ilvl w:val="0"/>
          <w:numId w:val="8"/>
        </w:numPr>
        <w:autoSpaceDE w:val="0"/>
        <w:autoSpaceDN w:val="0"/>
        <w:adjustRightInd w:val="0"/>
        <w:jc w:val="both"/>
        <w:rPr>
          <w:rFonts w:ascii="Arial" w:hAnsi="Arial" w:cs="Arial"/>
          <w:color w:val="000000"/>
        </w:rPr>
      </w:pPr>
      <w:r>
        <w:rPr>
          <w:rFonts w:ascii="Arial" w:hAnsi="Arial" w:cs="Arial"/>
          <w:color w:val="000000"/>
        </w:rPr>
        <w:t>F</w:t>
      </w:r>
      <w:r w:rsidR="00C22350">
        <w:rPr>
          <w:rFonts w:ascii="Arial" w:hAnsi="Arial" w:cs="Arial"/>
          <w:color w:val="000000"/>
        </w:rPr>
        <w:t>ornire una tabella di sintesi del numero di dipendenti, suddivisi per inquadramento, pre e post ristrutturazione</w:t>
      </w:r>
    </w:p>
    <w:p w14:paraId="21F66112" w14:textId="77777777" w:rsidR="00C22350" w:rsidRPr="00025027" w:rsidRDefault="00C22350" w:rsidP="00025027">
      <w:pPr>
        <w:autoSpaceDE w:val="0"/>
        <w:autoSpaceDN w:val="0"/>
        <w:adjustRightInd w:val="0"/>
        <w:ind w:left="360"/>
        <w:rPr>
          <w:rFonts w:ascii="Arial" w:hAnsi="Arial" w:cs="Arial"/>
          <w:color w:val="000000"/>
        </w:rPr>
      </w:pPr>
    </w:p>
    <w:p w14:paraId="5A1A4587" w14:textId="77777777" w:rsidR="00131E27" w:rsidRPr="00131E27" w:rsidRDefault="00131E27" w:rsidP="00131E27">
      <w:pPr>
        <w:autoSpaceDE w:val="0"/>
        <w:autoSpaceDN w:val="0"/>
        <w:adjustRightInd w:val="0"/>
        <w:rPr>
          <w:rFonts w:ascii="EUAlbertina" w:hAnsi="EUAlbertina" w:cs="EUAlbertina"/>
          <w:color w:val="000000"/>
          <w:sz w:val="24"/>
          <w:szCs w:val="24"/>
        </w:rPr>
      </w:pPr>
    </w:p>
    <w:p w14:paraId="3CEA2AFA" w14:textId="567974A0" w:rsidR="00131E27" w:rsidRDefault="00131E27" w:rsidP="00131E27">
      <w:pPr>
        <w:autoSpaceDE w:val="0"/>
        <w:autoSpaceDN w:val="0"/>
        <w:adjustRightInd w:val="0"/>
        <w:rPr>
          <w:rFonts w:ascii="EUAlbertina" w:hAnsi="EUAlbertina" w:cs="EUAlbertina"/>
          <w:color w:val="000000"/>
          <w:sz w:val="24"/>
          <w:szCs w:val="24"/>
        </w:rPr>
      </w:pPr>
    </w:p>
    <w:p w14:paraId="0C7C13EA" w14:textId="0B1A68A0" w:rsidR="00D1521E" w:rsidRDefault="00D1521E" w:rsidP="00131E27">
      <w:pPr>
        <w:autoSpaceDE w:val="0"/>
        <w:autoSpaceDN w:val="0"/>
        <w:adjustRightInd w:val="0"/>
        <w:rPr>
          <w:rFonts w:ascii="EUAlbertina" w:hAnsi="EUAlbertina" w:cs="EUAlbertina"/>
          <w:color w:val="000000"/>
          <w:sz w:val="24"/>
          <w:szCs w:val="24"/>
        </w:rPr>
      </w:pPr>
    </w:p>
    <w:p w14:paraId="517AE22F" w14:textId="77777777" w:rsidR="002C3EFA" w:rsidRDefault="002C3EFA" w:rsidP="002C3EFA">
      <w:pPr>
        <w:spacing w:line="360" w:lineRule="auto"/>
        <w:ind w:right="-1"/>
        <w:jc w:val="both"/>
      </w:pPr>
      <w:r>
        <w:t>Data ………………………………………</w:t>
      </w:r>
    </w:p>
    <w:p w14:paraId="724401C2" w14:textId="77777777" w:rsidR="002C3EFA" w:rsidRDefault="002C3EFA" w:rsidP="002C3EFA">
      <w:pPr>
        <w:autoSpaceDE w:val="0"/>
        <w:autoSpaceDN w:val="0"/>
        <w:adjustRightInd w:val="0"/>
        <w:spacing w:line="300" w:lineRule="auto"/>
        <w:rPr>
          <w:bCs/>
        </w:rPr>
      </w:pPr>
      <w:r>
        <w:rPr>
          <w:bCs/>
        </w:rPr>
        <w:t>Firmato digitalmente (1)</w:t>
      </w:r>
    </w:p>
    <w:p w14:paraId="360463C4" w14:textId="77777777" w:rsidR="002C3EFA" w:rsidRDefault="002C3EFA" w:rsidP="002C3EFA">
      <w:pPr>
        <w:spacing w:line="480" w:lineRule="auto"/>
        <w:ind w:left="3540" w:right="-1" w:firstLine="708"/>
        <w:jc w:val="center"/>
      </w:pPr>
      <w:r>
        <w:t>……………………………………</w:t>
      </w:r>
    </w:p>
    <w:p w14:paraId="61742C72" w14:textId="77777777" w:rsidR="002C3EFA" w:rsidRDefault="002C3EFA" w:rsidP="002C3EFA">
      <w:pPr>
        <w:spacing w:line="300" w:lineRule="auto"/>
        <w:jc w:val="both"/>
        <w:rPr>
          <w:b/>
          <w:bCs/>
          <w:sz w:val="16"/>
          <w:szCs w:val="16"/>
        </w:rPr>
      </w:pPr>
      <w:r>
        <w:rPr>
          <w:b/>
          <w:bCs/>
          <w:sz w:val="16"/>
          <w:szCs w:val="16"/>
        </w:rPr>
        <w:t>Documento sottoscritto con firma digitale, ai sensi del D.Lgs. 7 marzo 2005, n. 82 e del decreto del Presidente del Consiglio dei Ministri 30 marzo 2009 e successive modificazioni</w:t>
      </w:r>
    </w:p>
    <w:p w14:paraId="40D9EDE0" w14:textId="77777777" w:rsidR="002C3EFA" w:rsidRDefault="002C3EFA" w:rsidP="002C3EFA">
      <w:pPr>
        <w:jc w:val="both"/>
        <w:rPr>
          <w:lang w:eastAsia="en-US"/>
        </w:rPr>
      </w:pPr>
    </w:p>
    <w:p w14:paraId="038789C3" w14:textId="28066ACE" w:rsidR="002C3EFA" w:rsidRDefault="002C3EFA" w:rsidP="002C3EFA">
      <w:pPr>
        <w:tabs>
          <w:tab w:val="left" w:pos="284"/>
        </w:tabs>
        <w:ind w:left="284" w:hanging="284"/>
        <w:jc w:val="both"/>
        <w:rPr>
          <w:i/>
          <w:iCs/>
        </w:rPr>
      </w:pPr>
      <w:r>
        <w:rPr>
          <w:i/>
          <w:iCs/>
        </w:rPr>
        <w:t xml:space="preserve"> (1)Titolare, legale rappresentante</w:t>
      </w:r>
    </w:p>
    <w:p w14:paraId="01BCBA16" w14:textId="77777777" w:rsidR="002C3EFA" w:rsidRDefault="002C3EFA" w:rsidP="002C3EFA">
      <w:pPr>
        <w:tabs>
          <w:tab w:val="left" w:pos="284"/>
        </w:tabs>
        <w:ind w:left="284" w:hanging="284"/>
        <w:jc w:val="both"/>
        <w:rPr>
          <w:i/>
        </w:rPr>
      </w:pPr>
      <w:r>
        <w:rPr>
          <w:i/>
          <w:iCs/>
        </w:rPr>
        <w:t xml:space="preserve"> </w:t>
      </w:r>
    </w:p>
    <w:p w14:paraId="43D6F4BE" w14:textId="136CAAEE" w:rsidR="00D1521E" w:rsidRDefault="00D1521E" w:rsidP="00131E27">
      <w:pPr>
        <w:autoSpaceDE w:val="0"/>
        <w:autoSpaceDN w:val="0"/>
        <w:adjustRightInd w:val="0"/>
        <w:rPr>
          <w:rFonts w:ascii="EUAlbertina" w:hAnsi="EUAlbertina" w:cs="EUAlbertina"/>
          <w:color w:val="000000"/>
          <w:sz w:val="24"/>
          <w:szCs w:val="24"/>
        </w:rPr>
      </w:pPr>
    </w:p>
    <w:p w14:paraId="4AE62435" w14:textId="7ABD50B8" w:rsidR="00D1521E" w:rsidRDefault="00D1521E" w:rsidP="00131E27">
      <w:pPr>
        <w:autoSpaceDE w:val="0"/>
        <w:autoSpaceDN w:val="0"/>
        <w:adjustRightInd w:val="0"/>
        <w:rPr>
          <w:rFonts w:ascii="EUAlbertina" w:hAnsi="EUAlbertina" w:cs="EUAlbertina"/>
          <w:color w:val="000000"/>
          <w:sz w:val="24"/>
          <w:szCs w:val="24"/>
        </w:rPr>
      </w:pPr>
    </w:p>
    <w:p w14:paraId="4BCE9722" w14:textId="5F1C2ED3" w:rsidR="00D1521E" w:rsidRDefault="00D1521E" w:rsidP="00131E27">
      <w:pPr>
        <w:autoSpaceDE w:val="0"/>
        <w:autoSpaceDN w:val="0"/>
        <w:adjustRightInd w:val="0"/>
        <w:rPr>
          <w:rFonts w:ascii="EUAlbertina" w:hAnsi="EUAlbertina" w:cs="EUAlbertina"/>
          <w:color w:val="000000"/>
          <w:sz w:val="24"/>
          <w:szCs w:val="24"/>
        </w:rPr>
      </w:pPr>
    </w:p>
    <w:p w14:paraId="573D3E13" w14:textId="2599CB8B" w:rsidR="00D1521E" w:rsidRDefault="00D1521E" w:rsidP="00131E27">
      <w:pPr>
        <w:autoSpaceDE w:val="0"/>
        <w:autoSpaceDN w:val="0"/>
        <w:adjustRightInd w:val="0"/>
        <w:rPr>
          <w:rFonts w:ascii="EUAlbertina" w:hAnsi="EUAlbertina" w:cs="EUAlbertina"/>
          <w:color w:val="000000"/>
          <w:sz w:val="24"/>
          <w:szCs w:val="24"/>
        </w:rPr>
      </w:pPr>
    </w:p>
    <w:p w14:paraId="18224E78" w14:textId="0DAFF1EF" w:rsidR="00D1521E" w:rsidRDefault="00D1521E" w:rsidP="00131E27">
      <w:pPr>
        <w:autoSpaceDE w:val="0"/>
        <w:autoSpaceDN w:val="0"/>
        <w:adjustRightInd w:val="0"/>
        <w:rPr>
          <w:rFonts w:ascii="EUAlbertina" w:hAnsi="EUAlbertina" w:cs="EUAlbertina"/>
          <w:color w:val="000000"/>
          <w:sz w:val="24"/>
          <w:szCs w:val="24"/>
        </w:rPr>
      </w:pPr>
    </w:p>
    <w:p w14:paraId="31E1101A" w14:textId="1664B79D" w:rsidR="00D1521E" w:rsidRDefault="00D1521E" w:rsidP="00131E27">
      <w:pPr>
        <w:autoSpaceDE w:val="0"/>
        <w:autoSpaceDN w:val="0"/>
        <w:adjustRightInd w:val="0"/>
        <w:rPr>
          <w:rFonts w:ascii="EUAlbertina" w:hAnsi="EUAlbertina" w:cs="EUAlbertina"/>
          <w:color w:val="000000"/>
          <w:sz w:val="24"/>
          <w:szCs w:val="24"/>
        </w:rPr>
      </w:pPr>
    </w:p>
    <w:p w14:paraId="30E4CF23" w14:textId="7000C775" w:rsidR="00D1521E" w:rsidRDefault="00D1521E" w:rsidP="00131E27">
      <w:pPr>
        <w:autoSpaceDE w:val="0"/>
        <w:autoSpaceDN w:val="0"/>
        <w:adjustRightInd w:val="0"/>
        <w:rPr>
          <w:rFonts w:ascii="EUAlbertina" w:hAnsi="EUAlbertina" w:cs="EUAlbertina"/>
          <w:color w:val="000000"/>
          <w:sz w:val="24"/>
          <w:szCs w:val="24"/>
        </w:rPr>
      </w:pPr>
    </w:p>
    <w:p w14:paraId="68F0C026" w14:textId="729E68EE" w:rsidR="00D1521E" w:rsidRDefault="00D1521E" w:rsidP="00131E27">
      <w:pPr>
        <w:autoSpaceDE w:val="0"/>
        <w:autoSpaceDN w:val="0"/>
        <w:adjustRightInd w:val="0"/>
        <w:rPr>
          <w:rFonts w:ascii="EUAlbertina" w:hAnsi="EUAlbertina" w:cs="EUAlbertina"/>
          <w:color w:val="000000"/>
          <w:sz w:val="24"/>
          <w:szCs w:val="24"/>
        </w:rPr>
      </w:pPr>
    </w:p>
    <w:p w14:paraId="422C6567" w14:textId="5CD060AF" w:rsidR="00D1521E" w:rsidRDefault="00D1521E" w:rsidP="00131E27">
      <w:pPr>
        <w:autoSpaceDE w:val="0"/>
        <w:autoSpaceDN w:val="0"/>
        <w:adjustRightInd w:val="0"/>
        <w:rPr>
          <w:rFonts w:ascii="EUAlbertina" w:hAnsi="EUAlbertina" w:cs="EUAlbertina"/>
          <w:color w:val="000000"/>
          <w:sz w:val="24"/>
          <w:szCs w:val="24"/>
        </w:rPr>
      </w:pPr>
    </w:p>
    <w:p w14:paraId="411A0552" w14:textId="4958BF2D" w:rsidR="00D1521E" w:rsidRDefault="00D1521E" w:rsidP="00131E27">
      <w:pPr>
        <w:autoSpaceDE w:val="0"/>
        <w:autoSpaceDN w:val="0"/>
        <w:adjustRightInd w:val="0"/>
        <w:rPr>
          <w:rFonts w:ascii="EUAlbertina" w:hAnsi="EUAlbertina" w:cs="EUAlbertina"/>
          <w:color w:val="000000"/>
          <w:sz w:val="24"/>
          <w:szCs w:val="24"/>
        </w:rPr>
      </w:pPr>
    </w:p>
    <w:p w14:paraId="6CAAF604" w14:textId="1F61A58D" w:rsidR="00D1521E" w:rsidRDefault="00D1521E" w:rsidP="00131E27">
      <w:pPr>
        <w:autoSpaceDE w:val="0"/>
        <w:autoSpaceDN w:val="0"/>
        <w:adjustRightInd w:val="0"/>
        <w:rPr>
          <w:rFonts w:ascii="EUAlbertina" w:hAnsi="EUAlbertina" w:cs="EUAlbertina"/>
          <w:color w:val="000000"/>
          <w:sz w:val="24"/>
          <w:szCs w:val="24"/>
        </w:rPr>
      </w:pPr>
    </w:p>
    <w:p w14:paraId="0018DA62" w14:textId="45C2A189" w:rsidR="00D1521E" w:rsidRDefault="00D1521E" w:rsidP="00131E27">
      <w:pPr>
        <w:autoSpaceDE w:val="0"/>
        <w:autoSpaceDN w:val="0"/>
        <w:adjustRightInd w:val="0"/>
        <w:rPr>
          <w:rFonts w:ascii="EUAlbertina" w:hAnsi="EUAlbertina" w:cs="EUAlbertina"/>
          <w:color w:val="000000"/>
          <w:sz w:val="24"/>
          <w:szCs w:val="24"/>
        </w:rPr>
      </w:pPr>
    </w:p>
    <w:p w14:paraId="56BBE5BA" w14:textId="741C2AE7" w:rsidR="00D1521E" w:rsidRDefault="00D1521E" w:rsidP="00131E27">
      <w:pPr>
        <w:autoSpaceDE w:val="0"/>
        <w:autoSpaceDN w:val="0"/>
        <w:adjustRightInd w:val="0"/>
        <w:rPr>
          <w:rFonts w:ascii="EUAlbertina" w:hAnsi="EUAlbertina" w:cs="EUAlbertina"/>
          <w:color w:val="000000"/>
          <w:sz w:val="24"/>
          <w:szCs w:val="24"/>
        </w:rPr>
      </w:pPr>
    </w:p>
    <w:p w14:paraId="77A6DB9F" w14:textId="1FDB6A4E" w:rsidR="00D1521E" w:rsidRDefault="00D1521E" w:rsidP="00131E27">
      <w:pPr>
        <w:autoSpaceDE w:val="0"/>
        <w:autoSpaceDN w:val="0"/>
        <w:adjustRightInd w:val="0"/>
        <w:rPr>
          <w:rFonts w:ascii="EUAlbertina" w:hAnsi="EUAlbertina" w:cs="EUAlbertina"/>
          <w:color w:val="000000"/>
          <w:sz w:val="24"/>
          <w:szCs w:val="24"/>
        </w:rPr>
      </w:pPr>
    </w:p>
    <w:p w14:paraId="3F89F7CB" w14:textId="697BFB7D" w:rsidR="00D1521E" w:rsidRDefault="00D1521E" w:rsidP="00131E27">
      <w:pPr>
        <w:autoSpaceDE w:val="0"/>
        <w:autoSpaceDN w:val="0"/>
        <w:adjustRightInd w:val="0"/>
        <w:rPr>
          <w:rFonts w:ascii="EUAlbertina" w:hAnsi="EUAlbertina" w:cs="EUAlbertina"/>
          <w:color w:val="000000"/>
          <w:sz w:val="24"/>
          <w:szCs w:val="24"/>
        </w:rPr>
      </w:pPr>
    </w:p>
    <w:p w14:paraId="546BC765" w14:textId="153A2CB6" w:rsidR="00542FE4" w:rsidRDefault="00542FE4" w:rsidP="00131E27">
      <w:pPr>
        <w:autoSpaceDE w:val="0"/>
        <w:autoSpaceDN w:val="0"/>
        <w:adjustRightInd w:val="0"/>
        <w:rPr>
          <w:rFonts w:ascii="EUAlbertina" w:hAnsi="EUAlbertina" w:cs="EUAlbertina"/>
          <w:color w:val="000000"/>
          <w:sz w:val="24"/>
          <w:szCs w:val="24"/>
        </w:rPr>
      </w:pPr>
    </w:p>
    <w:p w14:paraId="73D1F91D" w14:textId="360A73C4" w:rsidR="00542FE4" w:rsidRDefault="00542FE4" w:rsidP="00131E27">
      <w:pPr>
        <w:autoSpaceDE w:val="0"/>
        <w:autoSpaceDN w:val="0"/>
        <w:adjustRightInd w:val="0"/>
        <w:rPr>
          <w:rFonts w:ascii="EUAlbertina" w:hAnsi="EUAlbertina" w:cs="EUAlbertina"/>
          <w:color w:val="000000"/>
          <w:sz w:val="24"/>
          <w:szCs w:val="24"/>
        </w:rPr>
      </w:pPr>
    </w:p>
    <w:p w14:paraId="4A07E9DD" w14:textId="0A8213A1" w:rsidR="00542FE4" w:rsidRDefault="00542FE4" w:rsidP="00131E27">
      <w:pPr>
        <w:autoSpaceDE w:val="0"/>
        <w:autoSpaceDN w:val="0"/>
        <w:adjustRightInd w:val="0"/>
        <w:rPr>
          <w:rFonts w:ascii="EUAlbertina" w:hAnsi="EUAlbertina" w:cs="EUAlbertina"/>
          <w:color w:val="000000"/>
          <w:sz w:val="24"/>
          <w:szCs w:val="24"/>
        </w:rPr>
      </w:pPr>
    </w:p>
    <w:p w14:paraId="3B37BFC3" w14:textId="77777777" w:rsidR="00542FE4" w:rsidRDefault="00542FE4" w:rsidP="00131E27">
      <w:pPr>
        <w:autoSpaceDE w:val="0"/>
        <w:autoSpaceDN w:val="0"/>
        <w:adjustRightInd w:val="0"/>
        <w:rPr>
          <w:rFonts w:ascii="EUAlbertina" w:hAnsi="EUAlbertina" w:cs="EUAlbertina"/>
          <w:color w:val="000000"/>
          <w:sz w:val="24"/>
          <w:szCs w:val="24"/>
        </w:rPr>
      </w:pPr>
    </w:p>
    <w:p w14:paraId="5894010E" w14:textId="6C650690" w:rsidR="00D1521E" w:rsidRDefault="00D1521E" w:rsidP="00131E27">
      <w:pPr>
        <w:autoSpaceDE w:val="0"/>
        <w:autoSpaceDN w:val="0"/>
        <w:adjustRightInd w:val="0"/>
        <w:rPr>
          <w:rFonts w:ascii="EUAlbertina" w:hAnsi="EUAlbertina" w:cs="EUAlbertina"/>
          <w:color w:val="000000"/>
          <w:sz w:val="24"/>
          <w:szCs w:val="24"/>
        </w:rPr>
      </w:pPr>
    </w:p>
    <w:p w14:paraId="01244E01" w14:textId="59530099" w:rsidR="000B105B" w:rsidRDefault="000B105B" w:rsidP="000B105B">
      <w:pPr>
        <w:tabs>
          <w:tab w:val="left" w:pos="439"/>
          <w:tab w:val="right" w:pos="5188"/>
        </w:tabs>
        <w:jc w:val="center"/>
        <w:rPr>
          <w:rFonts w:ascii="Arial" w:hAnsi="Arial" w:cs="Arial"/>
          <w:b/>
          <w:color w:val="808080"/>
          <w:sz w:val="24"/>
          <w:szCs w:val="24"/>
        </w:rPr>
      </w:pPr>
      <w:r w:rsidRPr="00F81B28">
        <w:rPr>
          <w:rFonts w:ascii="Arial" w:hAnsi="Arial" w:cs="Arial"/>
          <w:b/>
          <w:color w:val="808080"/>
          <w:sz w:val="24"/>
          <w:szCs w:val="24"/>
        </w:rPr>
        <w:t xml:space="preserve">SEZIONE </w:t>
      </w:r>
      <w:r>
        <w:rPr>
          <w:rFonts w:ascii="Arial" w:hAnsi="Arial" w:cs="Arial"/>
          <w:b/>
          <w:color w:val="808080"/>
          <w:sz w:val="24"/>
          <w:szCs w:val="24"/>
        </w:rPr>
        <w:t>5</w:t>
      </w:r>
    </w:p>
    <w:p w14:paraId="604AC552" w14:textId="3DE281D3" w:rsidR="005964F9" w:rsidRDefault="005964F9" w:rsidP="000B105B">
      <w:pPr>
        <w:tabs>
          <w:tab w:val="left" w:pos="439"/>
          <w:tab w:val="right" w:pos="5188"/>
        </w:tabs>
        <w:jc w:val="center"/>
        <w:rPr>
          <w:rFonts w:ascii="Arial" w:hAnsi="Arial" w:cs="Arial"/>
          <w:b/>
          <w:color w:val="808080"/>
          <w:sz w:val="24"/>
          <w:szCs w:val="24"/>
        </w:rPr>
      </w:pPr>
      <w:r>
        <w:rPr>
          <w:rFonts w:ascii="Arial" w:hAnsi="Arial" w:cs="Arial"/>
          <w:b/>
          <w:color w:val="808080"/>
          <w:sz w:val="24"/>
          <w:szCs w:val="24"/>
        </w:rPr>
        <w:t>Allegati</w:t>
      </w:r>
    </w:p>
    <w:p w14:paraId="2092C97E" w14:textId="596C47DE" w:rsidR="005964F9" w:rsidRDefault="005964F9" w:rsidP="000B105B">
      <w:pPr>
        <w:tabs>
          <w:tab w:val="left" w:pos="439"/>
          <w:tab w:val="right" w:pos="5188"/>
        </w:tabs>
        <w:jc w:val="center"/>
        <w:rPr>
          <w:rFonts w:ascii="Arial" w:hAnsi="Arial" w:cs="Arial"/>
          <w:b/>
          <w:color w:val="808080"/>
          <w:sz w:val="24"/>
          <w:szCs w:val="24"/>
        </w:rPr>
      </w:pPr>
    </w:p>
    <w:p w14:paraId="759AEC65" w14:textId="226A40E0" w:rsidR="005964F9" w:rsidRDefault="005964F9" w:rsidP="005964F9">
      <w:pPr>
        <w:autoSpaceDE w:val="0"/>
        <w:autoSpaceDN w:val="0"/>
        <w:adjustRightInd w:val="0"/>
        <w:jc w:val="both"/>
        <w:rPr>
          <w:rFonts w:ascii="Arial" w:hAnsi="Arial" w:cs="Arial"/>
          <w:color w:val="000000"/>
        </w:rPr>
      </w:pPr>
      <w:r>
        <w:rPr>
          <w:rFonts w:ascii="Arial" w:hAnsi="Arial" w:cs="Arial"/>
          <w:color w:val="000000"/>
        </w:rPr>
        <w:t>Allegare la seguente documentazione:</w:t>
      </w:r>
    </w:p>
    <w:p w14:paraId="2DCC05F3" w14:textId="77777777" w:rsidR="005964F9" w:rsidRDefault="005964F9" w:rsidP="005964F9">
      <w:pPr>
        <w:pStyle w:val="Paragrafoelenco"/>
        <w:numPr>
          <w:ilvl w:val="0"/>
          <w:numId w:val="19"/>
        </w:numPr>
        <w:autoSpaceDE w:val="0"/>
        <w:autoSpaceDN w:val="0"/>
        <w:adjustRightInd w:val="0"/>
        <w:jc w:val="both"/>
        <w:rPr>
          <w:rFonts w:ascii="Arial" w:hAnsi="Arial" w:cs="Arial"/>
          <w:color w:val="000000"/>
        </w:rPr>
      </w:pPr>
      <w:r w:rsidRPr="005964F9">
        <w:rPr>
          <w:rFonts w:ascii="Arial" w:hAnsi="Arial" w:cs="Arial"/>
          <w:color w:val="000000"/>
        </w:rPr>
        <w:t>DSAN obblighi informativi;</w:t>
      </w:r>
    </w:p>
    <w:p w14:paraId="721144D8" w14:textId="7BA9FB7C" w:rsidR="005964F9" w:rsidRDefault="005964F9" w:rsidP="005964F9">
      <w:pPr>
        <w:pStyle w:val="Paragrafoelenco"/>
        <w:numPr>
          <w:ilvl w:val="0"/>
          <w:numId w:val="19"/>
        </w:numPr>
        <w:autoSpaceDE w:val="0"/>
        <w:autoSpaceDN w:val="0"/>
        <w:adjustRightInd w:val="0"/>
        <w:jc w:val="both"/>
        <w:rPr>
          <w:rFonts w:ascii="Arial" w:hAnsi="Arial" w:cs="Arial"/>
          <w:color w:val="000000"/>
        </w:rPr>
      </w:pPr>
      <w:r w:rsidRPr="005964F9">
        <w:rPr>
          <w:rFonts w:ascii="Arial" w:hAnsi="Arial" w:cs="Arial"/>
          <w:color w:val="000000"/>
        </w:rPr>
        <w:t>DSAN requisiti generali;</w:t>
      </w:r>
    </w:p>
    <w:p w14:paraId="4321B3B1" w14:textId="2D044E83" w:rsidR="0023295A" w:rsidRDefault="0023295A" w:rsidP="005964F9">
      <w:pPr>
        <w:pStyle w:val="Paragrafoelenco"/>
        <w:numPr>
          <w:ilvl w:val="0"/>
          <w:numId w:val="19"/>
        </w:numPr>
        <w:autoSpaceDE w:val="0"/>
        <w:autoSpaceDN w:val="0"/>
        <w:adjustRightInd w:val="0"/>
        <w:jc w:val="both"/>
        <w:rPr>
          <w:rFonts w:ascii="Arial" w:hAnsi="Arial" w:cs="Arial"/>
          <w:color w:val="000000"/>
        </w:rPr>
      </w:pPr>
      <w:r>
        <w:rPr>
          <w:rFonts w:ascii="Arial" w:hAnsi="Arial" w:cs="Arial"/>
          <w:color w:val="000000"/>
        </w:rPr>
        <w:t>DSAN requisiti generali</w:t>
      </w:r>
      <w:r w:rsidRPr="0023295A">
        <w:rPr>
          <w:rFonts w:ascii="Arial" w:hAnsi="Arial" w:cs="Arial"/>
          <w:color w:val="000000"/>
        </w:rPr>
        <w:t xml:space="preserve"> impresa in difficoltà</w:t>
      </w:r>
      <w:r>
        <w:rPr>
          <w:rFonts w:ascii="Arial" w:hAnsi="Arial" w:cs="Arial"/>
          <w:color w:val="000000"/>
        </w:rPr>
        <w:t>,</w:t>
      </w:r>
      <w:r w:rsidRPr="0023295A">
        <w:rPr>
          <w:rFonts w:ascii="Arial" w:hAnsi="Arial" w:cs="Arial"/>
          <w:color w:val="000000"/>
        </w:rPr>
        <w:t xml:space="preserve"> </w:t>
      </w:r>
      <w:r w:rsidR="00A420B4">
        <w:rPr>
          <w:rFonts w:ascii="Arial" w:hAnsi="Arial" w:cs="Arial"/>
          <w:color w:val="000000"/>
        </w:rPr>
        <w:t>oggetto di acquisizione</w:t>
      </w:r>
      <w:r>
        <w:rPr>
          <w:rFonts w:ascii="Arial" w:hAnsi="Arial" w:cs="Arial"/>
          <w:color w:val="000000"/>
        </w:rPr>
        <w:t>;</w:t>
      </w:r>
    </w:p>
    <w:p w14:paraId="2D559ECE" w14:textId="77777777" w:rsidR="005964F9" w:rsidRDefault="005964F9" w:rsidP="005964F9">
      <w:pPr>
        <w:pStyle w:val="Paragrafoelenco"/>
        <w:numPr>
          <w:ilvl w:val="0"/>
          <w:numId w:val="19"/>
        </w:numPr>
        <w:autoSpaceDE w:val="0"/>
        <w:autoSpaceDN w:val="0"/>
        <w:adjustRightInd w:val="0"/>
        <w:jc w:val="both"/>
        <w:rPr>
          <w:rFonts w:ascii="Arial" w:hAnsi="Arial" w:cs="Arial"/>
          <w:color w:val="000000"/>
        </w:rPr>
      </w:pPr>
      <w:r w:rsidRPr="005964F9">
        <w:rPr>
          <w:rFonts w:ascii="Arial" w:hAnsi="Arial" w:cs="Arial"/>
          <w:color w:val="000000"/>
        </w:rPr>
        <w:t>DSAN misure comportamentali – solo per imprese che rientrano nel CAPO III;</w:t>
      </w:r>
    </w:p>
    <w:p w14:paraId="7F555A69" w14:textId="62B7AD2D" w:rsidR="005964F9" w:rsidRPr="005964F9" w:rsidRDefault="005964F9" w:rsidP="005964F9">
      <w:pPr>
        <w:pStyle w:val="Paragrafoelenco"/>
        <w:numPr>
          <w:ilvl w:val="0"/>
          <w:numId w:val="19"/>
        </w:numPr>
        <w:autoSpaceDE w:val="0"/>
        <w:autoSpaceDN w:val="0"/>
        <w:adjustRightInd w:val="0"/>
        <w:jc w:val="both"/>
        <w:rPr>
          <w:rFonts w:ascii="Arial" w:hAnsi="Arial" w:cs="Arial"/>
          <w:color w:val="000000"/>
        </w:rPr>
      </w:pPr>
      <w:r w:rsidRPr="005964F9">
        <w:rPr>
          <w:rFonts w:ascii="Arial" w:hAnsi="Arial" w:cs="Arial"/>
          <w:color w:val="000000"/>
        </w:rPr>
        <w:t>DSAN rese dai soggetti sottoposti a</w:t>
      </w:r>
      <w:r>
        <w:rPr>
          <w:rFonts w:ascii="Arial" w:hAnsi="Arial" w:cs="Arial"/>
          <w:color w:val="000000"/>
        </w:rPr>
        <w:t xml:space="preserve"> </w:t>
      </w:r>
      <w:r w:rsidRPr="005964F9">
        <w:rPr>
          <w:rFonts w:ascii="Arial" w:hAnsi="Arial" w:cs="Arial"/>
          <w:color w:val="000000"/>
        </w:rPr>
        <w:t>verifica ai sensi dell’art. 85 del d. lgs. n. 159/2011 (Codice delle leggi antimafia);</w:t>
      </w:r>
    </w:p>
    <w:p w14:paraId="337C6786" w14:textId="77777777" w:rsidR="005964F9" w:rsidRDefault="005964F9" w:rsidP="005964F9">
      <w:pPr>
        <w:pStyle w:val="Paragrafoelenco"/>
        <w:numPr>
          <w:ilvl w:val="0"/>
          <w:numId w:val="19"/>
        </w:numPr>
        <w:autoSpaceDE w:val="0"/>
        <w:autoSpaceDN w:val="0"/>
        <w:adjustRightInd w:val="0"/>
        <w:jc w:val="both"/>
        <w:rPr>
          <w:rFonts w:ascii="Arial" w:hAnsi="Arial" w:cs="Arial"/>
          <w:color w:val="000000"/>
        </w:rPr>
      </w:pPr>
      <w:r w:rsidRPr="005964F9">
        <w:rPr>
          <w:rFonts w:ascii="Arial" w:hAnsi="Arial" w:cs="Arial"/>
          <w:color w:val="000000"/>
        </w:rPr>
        <w:t>DSAN dimensione impresa;</w:t>
      </w:r>
    </w:p>
    <w:p w14:paraId="742F0D29" w14:textId="77777777" w:rsidR="005964F9" w:rsidRDefault="005964F9" w:rsidP="005964F9">
      <w:pPr>
        <w:pStyle w:val="Paragrafoelenco"/>
        <w:numPr>
          <w:ilvl w:val="0"/>
          <w:numId w:val="19"/>
        </w:numPr>
        <w:autoSpaceDE w:val="0"/>
        <w:autoSpaceDN w:val="0"/>
        <w:adjustRightInd w:val="0"/>
        <w:jc w:val="both"/>
        <w:rPr>
          <w:rFonts w:ascii="Arial" w:hAnsi="Arial" w:cs="Arial"/>
          <w:color w:val="000000"/>
        </w:rPr>
      </w:pPr>
      <w:r w:rsidRPr="005964F9">
        <w:rPr>
          <w:rFonts w:ascii="Arial" w:hAnsi="Arial" w:cs="Arial"/>
          <w:color w:val="000000"/>
        </w:rPr>
        <w:t>DSAN conformità agli originali;</w:t>
      </w:r>
    </w:p>
    <w:p w14:paraId="614794BC" w14:textId="3CA04FE2" w:rsidR="005964F9" w:rsidRPr="005964F9" w:rsidRDefault="005964F9" w:rsidP="005964F9">
      <w:pPr>
        <w:pStyle w:val="Paragrafoelenco"/>
        <w:numPr>
          <w:ilvl w:val="0"/>
          <w:numId w:val="19"/>
        </w:numPr>
        <w:autoSpaceDE w:val="0"/>
        <w:autoSpaceDN w:val="0"/>
        <w:adjustRightInd w:val="0"/>
        <w:jc w:val="both"/>
        <w:rPr>
          <w:rFonts w:ascii="Arial" w:hAnsi="Arial" w:cs="Arial"/>
          <w:color w:val="000000"/>
        </w:rPr>
      </w:pPr>
      <w:r w:rsidRPr="005964F9">
        <w:rPr>
          <w:rFonts w:ascii="Arial" w:hAnsi="Arial" w:cs="Arial"/>
          <w:color w:val="000000"/>
        </w:rPr>
        <w:t>DSAN titolare effettivo</w:t>
      </w:r>
      <w:r>
        <w:rPr>
          <w:rFonts w:ascii="Arial" w:hAnsi="Arial" w:cs="Arial"/>
          <w:color w:val="000000"/>
        </w:rPr>
        <w:t>.</w:t>
      </w:r>
    </w:p>
    <w:p w14:paraId="2A0E0750" w14:textId="7EC49CA0" w:rsidR="005964F9" w:rsidRDefault="005964F9" w:rsidP="000B105B">
      <w:pPr>
        <w:tabs>
          <w:tab w:val="left" w:pos="439"/>
          <w:tab w:val="right" w:pos="5188"/>
        </w:tabs>
        <w:jc w:val="center"/>
        <w:rPr>
          <w:rFonts w:ascii="Arial" w:hAnsi="Arial" w:cs="Arial"/>
          <w:b/>
          <w:color w:val="808080"/>
          <w:sz w:val="24"/>
          <w:szCs w:val="24"/>
        </w:rPr>
      </w:pPr>
    </w:p>
    <w:p w14:paraId="57B9A487" w14:textId="12AFE8FE" w:rsidR="005964F9" w:rsidRDefault="005964F9" w:rsidP="000B105B">
      <w:pPr>
        <w:tabs>
          <w:tab w:val="left" w:pos="439"/>
          <w:tab w:val="right" w:pos="5188"/>
        </w:tabs>
        <w:jc w:val="center"/>
        <w:rPr>
          <w:rFonts w:ascii="Arial" w:hAnsi="Arial" w:cs="Arial"/>
          <w:b/>
          <w:color w:val="808080"/>
          <w:sz w:val="24"/>
          <w:szCs w:val="24"/>
        </w:rPr>
      </w:pPr>
    </w:p>
    <w:p w14:paraId="018A175E" w14:textId="1DF93847" w:rsidR="005964F9" w:rsidRDefault="005964F9" w:rsidP="000B105B">
      <w:pPr>
        <w:tabs>
          <w:tab w:val="left" w:pos="439"/>
          <w:tab w:val="right" w:pos="5188"/>
        </w:tabs>
        <w:jc w:val="center"/>
        <w:rPr>
          <w:rFonts w:ascii="Arial" w:hAnsi="Arial" w:cs="Arial"/>
          <w:b/>
          <w:color w:val="808080"/>
          <w:sz w:val="24"/>
          <w:szCs w:val="24"/>
        </w:rPr>
      </w:pPr>
    </w:p>
    <w:p w14:paraId="7CF0D04F" w14:textId="3257EA52" w:rsidR="005964F9" w:rsidRDefault="005964F9" w:rsidP="000B105B">
      <w:pPr>
        <w:tabs>
          <w:tab w:val="left" w:pos="439"/>
          <w:tab w:val="right" w:pos="5188"/>
        </w:tabs>
        <w:jc w:val="center"/>
        <w:rPr>
          <w:rFonts w:ascii="Arial" w:hAnsi="Arial" w:cs="Arial"/>
          <w:b/>
          <w:color w:val="808080"/>
          <w:sz w:val="24"/>
          <w:szCs w:val="24"/>
        </w:rPr>
      </w:pPr>
    </w:p>
    <w:p w14:paraId="71C52A1F" w14:textId="5430C94F" w:rsidR="005964F9" w:rsidRDefault="005964F9" w:rsidP="000B105B">
      <w:pPr>
        <w:tabs>
          <w:tab w:val="left" w:pos="439"/>
          <w:tab w:val="right" w:pos="5188"/>
        </w:tabs>
        <w:jc w:val="center"/>
        <w:rPr>
          <w:rFonts w:ascii="Arial" w:hAnsi="Arial" w:cs="Arial"/>
          <w:b/>
          <w:color w:val="808080"/>
          <w:sz w:val="24"/>
          <w:szCs w:val="24"/>
        </w:rPr>
      </w:pPr>
    </w:p>
    <w:p w14:paraId="6EA7B5B0" w14:textId="5739D48E" w:rsidR="005964F9" w:rsidRDefault="005964F9" w:rsidP="000B105B">
      <w:pPr>
        <w:tabs>
          <w:tab w:val="left" w:pos="439"/>
          <w:tab w:val="right" w:pos="5188"/>
        </w:tabs>
        <w:jc w:val="center"/>
        <w:rPr>
          <w:rFonts w:ascii="Arial" w:hAnsi="Arial" w:cs="Arial"/>
          <w:b/>
          <w:color w:val="808080"/>
          <w:sz w:val="24"/>
          <w:szCs w:val="24"/>
        </w:rPr>
      </w:pPr>
    </w:p>
    <w:p w14:paraId="609C2340" w14:textId="23719273" w:rsidR="005964F9" w:rsidRDefault="005964F9" w:rsidP="000B105B">
      <w:pPr>
        <w:tabs>
          <w:tab w:val="left" w:pos="439"/>
          <w:tab w:val="right" w:pos="5188"/>
        </w:tabs>
        <w:jc w:val="center"/>
        <w:rPr>
          <w:rFonts w:ascii="Arial" w:hAnsi="Arial" w:cs="Arial"/>
          <w:b/>
          <w:color w:val="808080"/>
          <w:sz w:val="24"/>
          <w:szCs w:val="24"/>
        </w:rPr>
      </w:pPr>
    </w:p>
    <w:p w14:paraId="570C0B4F" w14:textId="090FC5DA" w:rsidR="005964F9" w:rsidRDefault="005964F9" w:rsidP="000B105B">
      <w:pPr>
        <w:tabs>
          <w:tab w:val="left" w:pos="439"/>
          <w:tab w:val="right" w:pos="5188"/>
        </w:tabs>
        <w:jc w:val="center"/>
        <w:rPr>
          <w:rFonts w:ascii="Arial" w:hAnsi="Arial" w:cs="Arial"/>
          <w:b/>
          <w:color w:val="808080"/>
          <w:sz w:val="24"/>
          <w:szCs w:val="24"/>
        </w:rPr>
      </w:pPr>
    </w:p>
    <w:p w14:paraId="3D25F0CC" w14:textId="755870A4" w:rsidR="005964F9" w:rsidRDefault="005964F9" w:rsidP="000B105B">
      <w:pPr>
        <w:tabs>
          <w:tab w:val="left" w:pos="439"/>
          <w:tab w:val="right" w:pos="5188"/>
        </w:tabs>
        <w:jc w:val="center"/>
        <w:rPr>
          <w:rFonts w:ascii="Arial" w:hAnsi="Arial" w:cs="Arial"/>
          <w:b/>
          <w:color w:val="808080"/>
          <w:sz w:val="24"/>
          <w:szCs w:val="24"/>
        </w:rPr>
      </w:pPr>
    </w:p>
    <w:p w14:paraId="5CE6298E" w14:textId="00E1641C" w:rsidR="005964F9" w:rsidRDefault="005964F9" w:rsidP="000B105B">
      <w:pPr>
        <w:tabs>
          <w:tab w:val="left" w:pos="439"/>
          <w:tab w:val="right" w:pos="5188"/>
        </w:tabs>
        <w:jc w:val="center"/>
        <w:rPr>
          <w:rFonts w:ascii="Arial" w:hAnsi="Arial" w:cs="Arial"/>
          <w:b/>
          <w:color w:val="808080"/>
          <w:sz w:val="24"/>
          <w:szCs w:val="24"/>
        </w:rPr>
      </w:pPr>
    </w:p>
    <w:p w14:paraId="61CA41E3" w14:textId="4A192E03" w:rsidR="005964F9" w:rsidRDefault="005964F9" w:rsidP="000B105B">
      <w:pPr>
        <w:tabs>
          <w:tab w:val="left" w:pos="439"/>
          <w:tab w:val="right" w:pos="5188"/>
        </w:tabs>
        <w:jc w:val="center"/>
        <w:rPr>
          <w:rFonts w:ascii="Arial" w:hAnsi="Arial" w:cs="Arial"/>
          <w:b/>
          <w:color w:val="808080"/>
          <w:sz w:val="24"/>
          <w:szCs w:val="24"/>
        </w:rPr>
      </w:pPr>
    </w:p>
    <w:p w14:paraId="43071510" w14:textId="70E22AFE" w:rsidR="005964F9" w:rsidRDefault="005964F9" w:rsidP="000B105B">
      <w:pPr>
        <w:tabs>
          <w:tab w:val="left" w:pos="439"/>
          <w:tab w:val="right" w:pos="5188"/>
        </w:tabs>
        <w:jc w:val="center"/>
        <w:rPr>
          <w:rFonts w:ascii="Arial" w:hAnsi="Arial" w:cs="Arial"/>
          <w:b/>
          <w:color w:val="808080"/>
          <w:sz w:val="24"/>
          <w:szCs w:val="24"/>
        </w:rPr>
      </w:pPr>
    </w:p>
    <w:p w14:paraId="2F98534D" w14:textId="2F394695" w:rsidR="005964F9" w:rsidRDefault="005964F9" w:rsidP="000B105B">
      <w:pPr>
        <w:tabs>
          <w:tab w:val="left" w:pos="439"/>
          <w:tab w:val="right" w:pos="5188"/>
        </w:tabs>
        <w:jc w:val="center"/>
        <w:rPr>
          <w:rFonts w:ascii="Arial" w:hAnsi="Arial" w:cs="Arial"/>
          <w:b/>
          <w:color w:val="808080"/>
          <w:sz w:val="24"/>
          <w:szCs w:val="24"/>
        </w:rPr>
      </w:pPr>
    </w:p>
    <w:p w14:paraId="43559633" w14:textId="40215F54" w:rsidR="005964F9" w:rsidRDefault="005964F9" w:rsidP="000B105B">
      <w:pPr>
        <w:tabs>
          <w:tab w:val="left" w:pos="439"/>
          <w:tab w:val="right" w:pos="5188"/>
        </w:tabs>
        <w:jc w:val="center"/>
        <w:rPr>
          <w:rFonts w:ascii="Arial" w:hAnsi="Arial" w:cs="Arial"/>
          <w:b/>
          <w:color w:val="808080"/>
          <w:sz w:val="24"/>
          <w:szCs w:val="24"/>
        </w:rPr>
      </w:pPr>
    </w:p>
    <w:p w14:paraId="5B52FB25" w14:textId="1395F663" w:rsidR="005964F9" w:rsidRDefault="005964F9" w:rsidP="000B105B">
      <w:pPr>
        <w:tabs>
          <w:tab w:val="left" w:pos="439"/>
          <w:tab w:val="right" w:pos="5188"/>
        </w:tabs>
        <w:jc w:val="center"/>
        <w:rPr>
          <w:rFonts w:ascii="Arial" w:hAnsi="Arial" w:cs="Arial"/>
          <w:b/>
          <w:color w:val="808080"/>
          <w:sz w:val="24"/>
          <w:szCs w:val="24"/>
        </w:rPr>
      </w:pPr>
    </w:p>
    <w:p w14:paraId="7B19E87C" w14:textId="4FB3DD4F" w:rsidR="005964F9" w:rsidRDefault="005964F9" w:rsidP="000B105B">
      <w:pPr>
        <w:tabs>
          <w:tab w:val="left" w:pos="439"/>
          <w:tab w:val="right" w:pos="5188"/>
        </w:tabs>
        <w:jc w:val="center"/>
        <w:rPr>
          <w:rFonts w:ascii="Arial" w:hAnsi="Arial" w:cs="Arial"/>
          <w:b/>
          <w:color w:val="808080"/>
          <w:sz w:val="24"/>
          <w:szCs w:val="24"/>
        </w:rPr>
      </w:pPr>
    </w:p>
    <w:p w14:paraId="423DF471" w14:textId="55203C8D" w:rsidR="005964F9" w:rsidRDefault="005964F9" w:rsidP="000B105B">
      <w:pPr>
        <w:tabs>
          <w:tab w:val="left" w:pos="439"/>
          <w:tab w:val="right" w:pos="5188"/>
        </w:tabs>
        <w:jc w:val="center"/>
        <w:rPr>
          <w:rFonts w:ascii="Arial" w:hAnsi="Arial" w:cs="Arial"/>
          <w:b/>
          <w:color w:val="808080"/>
          <w:sz w:val="24"/>
          <w:szCs w:val="24"/>
        </w:rPr>
      </w:pPr>
    </w:p>
    <w:p w14:paraId="50BFC26A" w14:textId="10AEFF69" w:rsidR="005964F9" w:rsidRDefault="005964F9" w:rsidP="000B105B">
      <w:pPr>
        <w:tabs>
          <w:tab w:val="left" w:pos="439"/>
          <w:tab w:val="right" w:pos="5188"/>
        </w:tabs>
        <w:jc w:val="center"/>
        <w:rPr>
          <w:rFonts w:ascii="Arial" w:hAnsi="Arial" w:cs="Arial"/>
          <w:b/>
          <w:color w:val="808080"/>
          <w:sz w:val="24"/>
          <w:szCs w:val="24"/>
        </w:rPr>
      </w:pPr>
    </w:p>
    <w:p w14:paraId="24890A9B" w14:textId="2E061F40" w:rsidR="005964F9" w:rsidRDefault="005964F9" w:rsidP="000B105B">
      <w:pPr>
        <w:tabs>
          <w:tab w:val="left" w:pos="439"/>
          <w:tab w:val="right" w:pos="5188"/>
        </w:tabs>
        <w:jc w:val="center"/>
        <w:rPr>
          <w:rFonts w:ascii="Arial" w:hAnsi="Arial" w:cs="Arial"/>
          <w:b/>
          <w:color w:val="808080"/>
          <w:sz w:val="24"/>
          <w:szCs w:val="24"/>
        </w:rPr>
      </w:pPr>
    </w:p>
    <w:p w14:paraId="3BE998BE" w14:textId="79CD3B15" w:rsidR="005964F9" w:rsidRDefault="005964F9" w:rsidP="000B105B">
      <w:pPr>
        <w:tabs>
          <w:tab w:val="left" w:pos="439"/>
          <w:tab w:val="right" w:pos="5188"/>
        </w:tabs>
        <w:jc w:val="center"/>
        <w:rPr>
          <w:rFonts w:ascii="Arial" w:hAnsi="Arial" w:cs="Arial"/>
          <w:b/>
          <w:color w:val="808080"/>
          <w:sz w:val="24"/>
          <w:szCs w:val="24"/>
        </w:rPr>
      </w:pPr>
    </w:p>
    <w:p w14:paraId="51607E94" w14:textId="25E8F4FE" w:rsidR="005964F9" w:rsidRDefault="005964F9" w:rsidP="000B105B">
      <w:pPr>
        <w:tabs>
          <w:tab w:val="left" w:pos="439"/>
          <w:tab w:val="right" w:pos="5188"/>
        </w:tabs>
        <w:jc w:val="center"/>
        <w:rPr>
          <w:rFonts w:ascii="Arial" w:hAnsi="Arial" w:cs="Arial"/>
          <w:b/>
          <w:color w:val="808080"/>
          <w:sz w:val="24"/>
          <w:szCs w:val="24"/>
        </w:rPr>
      </w:pPr>
    </w:p>
    <w:p w14:paraId="750B6DBE" w14:textId="7F271573" w:rsidR="005964F9" w:rsidRDefault="005964F9" w:rsidP="000B105B">
      <w:pPr>
        <w:tabs>
          <w:tab w:val="left" w:pos="439"/>
          <w:tab w:val="right" w:pos="5188"/>
        </w:tabs>
        <w:jc w:val="center"/>
        <w:rPr>
          <w:rFonts w:ascii="Arial" w:hAnsi="Arial" w:cs="Arial"/>
          <w:b/>
          <w:color w:val="808080"/>
          <w:sz w:val="24"/>
          <w:szCs w:val="24"/>
        </w:rPr>
      </w:pPr>
    </w:p>
    <w:p w14:paraId="196EE85F" w14:textId="0B9E1038" w:rsidR="005964F9" w:rsidRDefault="005964F9" w:rsidP="000B105B">
      <w:pPr>
        <w:tabs>
          <w:tab w:val="left" w:pos="439"/>
          <w:tab w:val="right" w:pos="5188"/>
        </w:tabs>
        <w:jc w:val="center"/>
        <w:rPr>
          <w:rFonts w:ascii="Arial" w:hAnsi="Arial" w:cs="Arial"/>
          <w:b/>
          <w:color w:val="808080"/>
          <w:sz w:val="24"/>
          <w:szCs w:val="24"/>
        </w:rPr>
      </w:pPr>
    </w:p>
    <w:p w14:paraId="49E0D982" w14:textId="4B40DF4A" w:rsidR="005964F9" w:rsidRDefault="005964F9" w:rsidP="000B105B">
      <w:pPr>
        <w:tabs>
          <w:tab w:val="left" w:pos="439"/>
          <w:tab w:val="right" w:pos="5188"/>
        </w:tabs>
        <w:jc w:val="center"/>
        <w:rPr>
          <w:rFonts w:ascii="Arial" w:hAnsi="Arial" w:cs="Arial"/>
          <w:b/>
          <w:color w:val="808080"/>
          <w:sz w:val="24"/>
          <w:szCs w:val="24"/>
        </w:rPr>
      </w:pPr>
    </w:p>
    <w:p w14:paraId="12C2EE41" w14:textId="62686A9B" w:rsidR="005964F9" w:rsidRDefault="005964F9" w:rsidP="000B105B">
      <w:pPr>
        <w:tabs>
          <w:tab w:val="left" w:pos="439"/>
          <w:tab w:val="right" w:pos="5188"/>
        </w:tabs>
        <w:jc w:val="center"/>
        <w:rPr>
          <w:rFonts w:ascii="Arial" w:hAnsi="Arial" w:cs="Arial"/>
          <w:b/>
          <w:color w:val="808080"/>
          <w:sz w:val="24"/>
          <w:szCs w:val="24"/>
        </w:rPr>
      </w:pPr>
    </w:p>
    <w:p w14:paraId="5ACE962F" w14:textId="0AB5ACF6" w:rsidR="005964F9" w:rsidRDefault="005964F9" w:rsidP="000B105B">
      <w:pPr>
        <w:tabs>
          <w:tab w:val="left" w:pos="439"/>
          <w:tab w:val="right" w:pos="5188"/>
        </w:tabs>
        <w:jc w:val="center"/>
        <w:rPr>
          <w:rFonts w:ascii="Arial" w:hAnsi="Arial" w:cs="Arial"/>
          <w:b/>
          <w:color w:val="808080"/>
          <w:sz w:val="24"/>
          <w:szCs w:val="24"/>
        </w:rPr>
      </w:pPr>
    </w:p>
    <w:p w14:paraId="76B8FE01" w14:textId="3FD3B980" w:rsidR="005964F9" w:rsidRDefault="005964F9" w:rsidP="000B105B">
      <w:pPr>
        <w:tabs>
          <w:tab w:val="left" w:pos="439"/>
          <w:tab w:val="right" w:pos="5188"/>
        </w:tabs>
        <w:jc w:val="center"/>
        <w:rPr>
          <w:rFonts w:ascii="Arial" w:hAnsi="Arial" w:cs="Arial"/>
          <w:b/>
          <w:color w:val="808080"/>
          <w:sz w:val="24"/>
          <w:szCs w:val="24"/>
        </w:rPr>
      </w:pPr>
    </w:p>
    <w:p w14:paraId="38802AC2" w14:textId="17A5FAE2" w:rsidR="005964F9" w:rsidRDefault="005964F9" w:rsidP="000B105B">
      <w:pPr>
        <w:tabs>
          <w:tab w:val="left" w:pos="439"/>
          <w:tab w:val="right" w:pos="5188"/>
        </w:tabs>
        <w:jc w:val="center"/>
        <w:rPr>
          <w:rFonts w:ascii="Arial" w:hAnsi="Arial" w:cs="Arial"/>
          <w:b/>
          <w:color w:val="808080"/>
          <w:sz w:val="24"/>
          <w:szCs w:val="24"/>
        </w:rPr>
      </w:pPr>
    </w:p>
    <w:p w14:paraId="55967C61" w14:textId="6987570D" w:rsidR="005964F9" w:rsidRDefault="005964F9" w:rsidP="000B105B">
      <w:pPr>
        <w:tabs>
          <w:tab w:val="left" w:pos="439"/>
          <w:tab w:val="right" w:pos="5188"/>
        </w:tabs>
        <w:jc w:val="center"/>
        <w:rPr>
          <w:rFonts w:ascii="Arial" w:hAnsi="Arial" w:cs="Arial"/>
          <w:b/>
          <w:color w:val="808080"/>
          <w:sz w:val="24"/>
          <w:szCs w:val="24"/>
        </w:rPr>
      </w:pPr>
    </w:p>
    <w:p w14:paraId="082374D4" w14:textId="3D032BFF" w:rsidR="005964F9" w:rsidRDefault="005964F9" w:rsidP="000B105B">
      <w:pPr>
        <w:tabs>
          <w:tab w:val="left" w:pos="439"/>
          <w:tab w:val="right" w:pos="5188"/>
        </w:tabs>
        <w:jc w:val="center"/>
        <w:rPr>
          <w:rFonts w:ascii="Arial" w:hAnsi="Arial" w:cs="Arial"/>
          <w:b/>
          <w:color w:val="808080"/>
          <w:sz w:val="24"/>
          <w:szCs w:val="24"/>
        </w:rPr>
      </w:pPr>
    </w:p>
    <w:p w14:paraId="3DBBA775" w14:textId="06BC3A7A" w:rsidR="005964F9" w:rsidRDefault="005964F9" w:rsidP="000B105B">
      <w:pPr>
        <w:tabs>
          <w:tab w:val="left" w:pos="439"/>
          <w:tab w:val="right" w:pos="5188"/>
        </w:tabs>
        <w:jc w:val="center"/>
        <w:rPr>
          <w:rFonts w:ascii="Arial" w:hAnsi="Arial" w:cs="Arial"/>
          <w:b/>
          <w:color w:val="808080"/>
          <w:sz w:val="24"/>
          <w:szCs w:val="24"/>
        </w:rPr>
      </w:pPr>
    </w:p>
    <w:p w14:paraId="7E1C1BA8" w14:textId="0EFFCB62" w:rsidR="005964F9" w:rsidRDefault="005964F9" w:rsidP="000B105B">
      <w:pPr>
        <w:tabs>
          <w:tab w:val="left" w:pos="439"/>
          <w:tab w:val="right" w:pos="5188"/>
        </w:tabs>
        <w:jc w:val="center"/>
        <w:rPr>
          <w:rFonts w:ascii="Arial" w:hAnsi="Arial" w:cs="Arial"/>
          <w:b/>
          <w:color w:val="808080"/>
          <w:sz w:val="24"/>
          <w:szCs w:val="24"/>
        </w:rPr>
      </w:pPr>
    </w:p>
    <w:p w14:paraId="062A3989" w14:textId="062B25AE" w:rsidR="005964F9" w:rsidRDefault="005964F9" w:rsidP="000B105B">
      <w:pPr>
        <w:tabs>
          <w:tab w:val="left" w:pos="439"/>
          <w:tab w:val="right" w:pos="5188"/>
        </w:tabs>
        <w:jc w:val="center"/>
        <w:rPr>
          <w:rFonts w:ascii="Arial" w:hAnsi="Arial" w:cs="Arial"/>
          <w:b/>
          <w:color w:val="808080"/>
          <w:sz w:val="24"/>
          <w:szCs w:val="24"/>
        </w:rPr>
      </w:pPr>
    </w:p>
    <w:p w14:paraId="405134C4" w14:textId="05F128F2" w:rsidR="005964F9" w:rsidRDefault="005964F9" w:rsidP="000B105B">
      <w:pPr>
        <w:tabs>
          <w:tab w:val="left" w:pos="439"/>
          <w:tab w:val="right" w:pos="5188"/>
        </w:tabs>
        <w:jc w:val="center"/>
        <w:rPr>
          <w:rFonts w:ascii="Arial" w:hAnsi="Arial" w:cs="Arial"/>
          <w:b/>
          <w:color w:val="808080"/>
          <w:sz w:val="24"/>
          <w:szCs w:val="24"/>
        </w:rPr>
      </w:pPr>
    </w:p>
    <w:p w14:paraId="0FBC7A86" w14:textId="746C57A9" w:rsidR="005964F9" w:rsidRDefault="005964F9" w:rsidP="000B105B">
      <w:pPr>
        <w:tabs>
          <w:tab w:val="left" w:pos="439"/>
          <w:tab w:val="right" w:pos="5188"/>
        </w:tabs>
        <w:jc w:val="center"/>
        <w:rPr>
          <w:rFonts w:ascii="Arial" w:hAnsi="Arial" w:cs="Arial"/>
          <w:b/>
          <w:color w:val="808080"/>
          <w:sz w:val="24"/>
          <w:szCs w:val="24"/>
        </w:rPr>
      </w:pPr>
    </w:p>
    <w:p w14:paraId="7B6BEEF8" w14:textId="2498B53A" w:rsidR="005964F9" w:rsidRDefault="005964F9" w:rsidP="000B105B">
      <w:pPr>
        <w:tabs>
          <w:tab w:val="left" w:pos="439"/>
          <w:tab w:val="right" w:pos="5188"/>
        </w:tabs>
        <w:jc w:val="center"/>
        <w:rPr>
          <w:rFonts w:ascii="Arial" w:hAnsi="Arial" w:cs="Arial"/>
          <w:b/>
          <w:color w:val="808080"/>
          <w:sz w:val="24"/>
          <w:szCs w:val="24"/>
        </w:rPr>
      </w:pPr>
    </w:p>
    <w:p w14:paraId="116D3163" w14:textId="2418B571" w:rsidR="005964F9" w:rsidRDefault="005964F9" w:rsidP="000B105B">
      <w:pPr>
        <w:tabs>
          <w:tab w:val="left" w:pos="439"/>
          <w:tab w:val="right" w:pos="5188"/>
        </w:tabs>
        <w:jc w:val="center"/>
        <w:rPr>
          <w:rFonts w:ascii="Arial" w:hAnsi="Arial" w:cs="Arial"/>
          <w:b/>
          <w:color w:val="808080"/>
          <w:sz w:val="24"/>
          <w:szCs w:val="24"/>
        </w:rPr>
      </w:pPr>
    </w:p>
    <w:p w14:paraId="62F56480" w14:textId="200E3E51" w:rsidR="005964F9" w:rsidRDefault="005964F9" w:rsidP="000B105B">
      <w:pPr>
        <w:tabs>
          <w:tab w:val="left" w:pos="439"/>
          <w:tab w:val="right" w:pos="5188"/>
        </w:tabs>
        <w:jc w:val="center"/>
        <w:rPr>
          <w:rFonts w:ascii="Arial" w:hAnsi="Arial" w:cs="Arial"/>
          <w:b/>
          <w:color w:val="808080"/>
          <w:sz w:val="24"/>
          <w:szCs w:val="24"/>
        </w:rPr>
      </w:pPr>
    </w:p>
    <w:p w14:paraId="5D796119" w14:textId="3917EC5C" w:rsidR="005964F9" w:rsidRDefault="005964F9" w:rsidP="000B105B">
      <w:pPr>
        <w:tabs>
          <w:tab w:val="left" w:pos="439"/>
          <w:tab w:val="right" w:pos="5188"/>
        </w:tabs>
        <w:jc w:val="center"/>
        <w:rPr>
          <w:rFonts w:ascii="Arial" w:hAnsi="Arial" w:cs="Arial"/>
          <w:b/>
          <w:color w:val="808080"/>
          <w:sz w:val="24"/>
          <w:szCs w:val="24"/>
        </w:rPr>
      </w:pPr>
    </w:p>
    <w:p w14:paraId="65D34509" w14:textId="3017E2A1" w:rsidR="005964F9" w:rsidRDefault="005964F9" w:rsidP="000B105B">
      <w:pPr>
        <w:tabs>
          <w:tab w:val="left" w:pos="439"/>
          <w:tab w:val="right" w:pos="5188"/>
        </w:tabs>
        <w:jc w:val="center"/>
        <w:rPr>
          <w:rFonts w:ascii="Arial" w:hAnsi="Arial" w:cs="Arial"/>
          <w:b/>
          <w:color w:val="808080"/>
          <w:sz w:val="24"/>
          <w:szCs w:val="24"/>
        </w:rPr>
      </w:pPr>
    </w:p>
    <w:p w14:paraId="1F5E0E56" w14:textId="77777777" w:rsidR="005964F9" w:rsidRPr="00F81B28" w:rsidRDefault="005964F9" w:rsidP="000B105B">
      <w:pPr>
        <w:tabs>
          <w:tab w:val="left" w:pos="439"/>
          <w:tab w:val="right" w:pos="5188"/>
        </w:tabs>
        <w:jc w:val="center"/>
        <w:rPr>
          <w:rFonts w:ascii="Arial" w:hAnsi="Arial" w:cs="Arial"/>
          <w:b/>
          <w:color w:val="808080"/>
          <w:sz w:val="24"/>
          <w:szCs w:val="24"/>
        </w:rPr>
      </w:pPr>
    </w:p>
    <w:p w14:paraId="68D13349" w14:textId="1099CD58" w:rsidR="000B105B" w:rsidRDefault="005964F9" w:rsidP="000B105B">
      <w:pPr>
        <w:tabs>
          <w:tab w:val="left" w:pos="439"/>
          <w:tab w:val="right" w:pos="5188"/>
        </w:tabs>
        <w:jc w:val="center"/>
        <w:rPr>
          <w:rFonts w:ascii="Arial" w:hAnsi="Arial" w:cs="Arial"/>
          <w:b/>
          <w:color w:val="808080"/>
          <w:sz w:val="24"/>
          <w:szCs w:val="24"/>
        </w:rPr>
      </w:pPr>
      <w:r>
        <w:rPr>
          <w:rFonts w:ascii="Arial" w:hAnsi="Arial" w:cs="Arial"/>
          <w:b/>
          <w:color w:val="808080"/>
          <w:sz w:val="24"/>
          <w:szCs w:val="24"/>
        </w:rPr>
        <w:t>Definizione</w:t>
      </w:r>
    </w:p>
    <w:p w14:paraId="7AB9C0B7" w14:textId="77777777" w:rsidR="000B105B" w:rsidRDefault="000B105B" w:rsidP="00131E27">
      <w:pPr>
        <w:autoSpaceDE w:val="0"/>
        <w:autoSpaceDN w:val="0"/>
        <w:adjustRightInd w:val="0"/>
        <w:rPr>
          <w:rFonts w:ascii="EUAlbertina" w:hAnsi="EUAlbertina" w:cs="EUAlbertina"/>
          <w:color w:val="000000"/>
          <w:sz w:val="24"/>
          <w:szCs w:val="24"/>
        </w:rPr>
      </w:pPr>
    </w:p>
    <w:p w14:paraId="2862F69C" w14:textId="77777777" w:rsidR="00F81B28" w:rsidRPr="00F81B28" w:rsidRDefault="00F81B28" w:rsidP="00F81B28">
      <w:pPr>
        <w:autoSpaceDE w:val="0"/>
        <w:autoSpaceDN w:val="0"/>
        <w:adjustRightInd w:val="0"/>
        <w:rPr>
          <w:rFonts w:ascii="Arial" w:hAnsi="Arial" w:cs="Arial"/>
          <w:color w:val="000000"/>
        </w:rPr>
      </w:pPr>
    </w:p>
    <w:p w14:paraId="165EE170" w14:textId="5AC3F5BC" w:rsidR="00B578B8" w:rsidRPr="00B578B8" w:rsidRDefault="00B578B8" w:rsidP="000B105B">
      <w:pPr>
        <w:autoSpaceDE w:val="0"/>
        <w:autoSpaceDN w:val="0"/>
        <w:adjustRightInd w:val="0"/>
        <w:jc w:val="both"/>
        <w:rPr>
          <w:rFonts w:ascii="Arial" w:hAnsi="Arial" w:cs="Arial"/>
          <w:color w:val="000000"/>
        </w:rPr>
      </w:pPr>
      <w:r w:rsidRPr="00B578B8">
        <w:rPr>
          <w:rFonts w:ascii="Arial" w:hAnsi="Arial" w:cs="Arial"/>
          <w:color w:val="000000"/>
        </w:rPr>
        <w:t>Si riporta il testo letterale del punto 2.2. degli Orientamenti sugli aiuti di Stato per il salvataggio e la ristrutturazione di imprese non finanziarie in difficoltà</w:t>
      </w:r>
    </w:p>
    <w:p w14:paraId="779B9450" w14:textId="50FB5350" w:rsidR="00F81B28" w:rsidRPr="00F81B28" w:rsidRDefault="00B578B8" w:rsidP="000B105B">
      <w:pPr>
        <w:autoSpaceDE w:val="0"/>
        <w:autoSpaceDN w:val="0"/>
        <w:adjustRightInd w:val="0"/>
        <w:jc w:val="both"/>
        <w:rPr>
          <w:rFonts w:ascii="Arial" w:hAnsi="Arial" w:cs="Arial"/>
          <w:color w:val="000000"/>
        </w:rPr>
      </w:pPr>
      <w:r w:rsidRPr="00B578B8">
        <w:rPr>
          <w:rFonts w:ascii="Arial" w:hAnsi="Arial" w:cs="Arial"/>
          <w:color w:val="000000"/>
        </w:rPr>
        <w:t>(2014/C 249/01)</w:t>
      </w:r>
    </w:p>
    <w:p w14:paraId="2695B281" w14:textId="77777777" w:rsidR="00F81B28" w:rsidRPr="00F81B28" w:rsidRDefault="00F81B28" w:rsidP="000B105B">
      <w:pPr>
        <w:autoSpaceDE w:val="0"/>
        <w:autoSpaceDN w:val="0"/>
        <w:adjustRightInd w:val="0"/>
        <w:jc w:val="both"/>
        <w:rPr>
          <w:rFonts w:ascii="EUAlbertina" w:hAnsi="EUAlbertina" w:cs="EUAlbertina"/>
          <w:color w:val="000000"/>
          <w:sz w:val="24"/>
          <w:szCs w:val="24"/>
        </w:rPr>
      </w:pPr>
    </w:p>
    <w:p w14:paraId="7058E027" w14:textId="77777777" w:rsidR="00F81B28" w:rsidRPr="00F81B28" w:rsidRDefault="00F81B28" w:rsidP="000B105B">
      <w:pPr>
        <w:autoSpaceDE w:val="0"/>
        <w:autoSpaceDN w:val="0"/>
        <w:adjustRightInd w:val="0"/>
        <w:jc w:val="both"/>
        <w:rPr>
          <w:rFonts w:ascii="Arial" w:hAnsi="Arial" w:cs="Arial"/>
          <w:color w:val="000000"/>
        </w:rPr>
      </w:pPr>
    </w:p>
    <w:p w14:paraId="1C9C203F" w14:textId="28FE68E4" w:rsidR="00F81B28" w:rsidRPr="00F81B28" w:rsidRDefault="00B578B8" w:rsidP="000B105B">
      <w:pPr>
        <w:autoSpaceDE w:val="0"/>
        <w:autoSpaceDN w:val="0"/>
        <w:adjustRightInd w:val="0"/>
        <w:jc w:val="both"/>
        <w:rPr>
          <w:rFonts w:ascii="Arial" w:hAnsi="Arial" w:cs="Arial"/>
          <w:b/>
          <w:bCs/>
          <w:color w:val="000000"/>
        </w:rPr>
      </w:pPr>
      <w:r>
        <w:rPr>
          <w:rFonts w:ascii="Arial" w:hAnsi="Arial" w:cs="Arial"/>
          <w:b/>
          <w:bCs/>
          <w:color w:val="000000"/>
        </w:rPr>
        <w:t xml:space="preserve">2.2. </w:t>
      </w:r>
      <w:r w:rsidR="00F81B28" w:rsidRPr="00F81B28">
        <w:rPr>
          <w:rFonts w:ascii="Arial" w:hAnsi="Arial" w:cs="Arial"/>
          <w:b/>
          <w:bCs/>
          <w:color w:val="000000"/>
        </w:rPr>
        <w:t>Campo di applicazione materiale: nozione di «impresa in difficoltà»</w:t>
      </w:r>
    </w:p>
    <w:p w14:paraId="2C8DCFE7" w14:textId="77777777" w:rsidR="00F81B28" w:rsidRPr="00F81B28" w:rsidRDefault="00F81B28" w:rsidP="000B105B">
      <w:pPr>
        <w:autoSpaceDE w:val="0"/>
        <w:autoSpaceDN w:val="0"/>
        <w:adjustRightInd w:val="0"/>
        <w:jc w:val="both"/>
        <w:rPr>
          <w:rFonts w:ascii="Arial" w:hAnsi="Arial" w:cs="Arial"/>
          <w:b/>
          <w:bCs/>
          <w:color w:val="000000"/>
        </w:rPr>
      </w:pPr>
    </w:p>
    <w:p w14:paraId="4D0577AA" w14:textId="76E71F65" w:rsidR="00B578B8" w:rsidRDefault="00F81B28" w:rsidP="005964F9">
      <w:pPr>
        <w:numPr>
          <w:ilvl w:val="0"/>
          <w:numId w:val="15"/>
        </w:numPr>
        <w:autoSpaceDE w:val="0"/>
        <w:autoSpaceDN w:val="0"/>
        <w:adjustRightInd w:val="0"/>
        <w:ind w:left="0"/>
        <w:jc w:val="both"/>
        <w:rPr>
          <w:rFonts w:ascii="Arial" w:hAnsi="Arial" w:cs="Arial"/>
          <w:color w:val="000000"/>
        </w:rPr>
      </w:pPr>
      <w:r w:rsidRPr="00B578B8">
        <w:rPr>
          <w:rFonts w:ascii="Arial" w:hAnsi="Arial" w:cs="Arial"/>
          <w:color w:val="000000"/>
        </w:rPr>
        <w:t>U</w:t>
      </w:r>
      <w:r w:rsidRPr="00F81B28">
        <w:rPr>
          <w:rFonts w:ascii="Arial" w:hAnsi="Arial" w:cs="Arial"/>
          <w:color w:val="000000"/>
        </w:rPr>
        <w:t>no Stato membro che prevede di concedere aiuti a un’impresa a norma dei presenti orientamenti deve dimostrare, sulla base di criteri oggettivi, che l’impresa in questione è in difficoltà ai sensi della presente sezione, fatte salve le specifiche disposizioni per gli aiuti per il salvataggio e il sostegno temporaneo per la ristrutturazione di cui al punto 29.</w:t>
      </w:r>
    </w:p>
    <w:p w14:paraId="1BAC5CD4" w14:textId="77777777" w:rsidR="00B578B8" w:rsidRDefault="00B578B8" w:rsidP="000B105B">
      <w:pPr>
        <w:autoSpaceDE w:val="0"/>
        <w:autoSpaceDN w:val="0"/>
        <w:adjustRightInd w:val="0"/>
        <w:jc w:val="both"/>
        <w:rPr>
          <w:rFonts w:ascii="Arial" w:hAnsi="Arial" w:cs="Arial"/>
          <w:color w:val="000000"/>
        </w:rPr>
      </w:pPr>
    </w:p>
    <w:p w14:paraId="7C180230" w14:textId="46552F54" w:rsidR="00F81B28" w:rsidRPr="00B578B8" w:rsidRDefault="00F81B28" w:rsidP="005964F9">
      <w:pPr>
        <w:numPr>
          <w:ilvl w:val="0"/>
          <w:numId w:val="15"/>
        </w:numPr>
        <w:autoSpaceDE w:val="0"/>
        <w:autoSpaceDN w:val="0"/>
        <w:adjustRightInd w:val="0"/>
        <w:ind w:left="0"/>
        <w:jc w:val="both"/>
        <w:rPr>
          <w:rFonts w:ascii="Arial" w:hAnsi="Arial" w:cs="Arial"/>
          <w:color w:val="000000"/>
        </w:rPr>
      </w:pPr>
      <w:r w:rsidRPr="00F81B28">
        <w:rPr>
          <w:rFonts w:ascii="Arial" w:hAnsi="Arial" w:cs="Arial"/>
          <w:color w:val="000000"/>
        </w:rPr>
        <w:t>Ai fini dei presenti orientamenti, si ritiene che un’impresa sia in difficoltà se, in assenza di un intervento dello Stato, è quasi certamente destinata al collasso economico a breve o a medio termine. Pertanto un’impresa è considerata in difficoltà se sussiste almeno una delle seguenti circostanze:</w:t>
      </w:r>
    </w:p>
    <w:p w14:paraId="38FDFCED" w14:textId="42FA5861" w:rsidR="00F81B28" w:rsidRPr="00B578B8" w:rsidRDefault="00F81B28" w:rsidP="000B105B">
      <w:pPr>
        <w:autoSpaceDE w:val="0"/>
        <w:autoSpaceDN w:val="0"/>
        <w:adjustRightInd w:val="0"/>
        <w:jc w:val="both"/>
        <w:rPr>
          <w:rFonts w:ascii="Arial" w:hAnsi="Arial" w:cs="Arial"/>
          <w:color w:val="000000"/>
        </w:rPr>
      </w:pPr>
    </w:p>
    <w:p w14:paraId="7AC27CB5" w14:textId="30BCDA1A" w:rsidR="00F81B28" w:rsidRPr="00B578B8" w:rsidRDefault="00F81B28" w:rsidP="005964F9">
      <w:pPr>
        <w:pStyle w:val="Paragrafoelenco"/>
        <w:numPr>
          <w:ilvl w:val="0"/>
          <w:numId w:val="12"/>
        </w:numPr>
        <w:autoSpaceDE w:val="0"/>
        <w:autoSpaceDN w:val="0"/>
        <w:adjustRightInd w:val="0"/>
        <w:jc w:val="both"/>
        <w:rPr>
          <w:rFonts w:ascii="Arial" w:hAnsi="Arial" w:cs="Arial"/>
          <w:color w:val="000000"/>
        </w:rPr>
      </w:pPr>
      <w:r w:rsidRPr="00B578B8">
        <w:rPr>
          <w:rFonts w:ascii="Arial" w:hAnsi="Arial" w:cs="Arial"/>
          <w:color w:val="000000"/>
        </w:rPr>
        <w:t>nel caso di società a responsabilità limitata (25), qualora abbia perso più della metà del capitale sociale sottoscritto (26) a causa di perdite cumulate. Ciò si verifica quando la deduzione delle perdite cumulate dalle riserve (e da tutte le altre voci generalmente considerate come parte dei fondi propri della società) dà luogo a un importo cumulativo negativo superiore alla metà del capitale sociale sottoscritto;</w:t>
      </w:r>
    </w:p>
    <w:p w14:paraId="1237383F" w14:textId="77777777" w:rsidR="00F81B28" w:rsidRPr="00F81B28" w:rsidRDefault="00F81B28" w:rsidP="000B105B">
      <w:pPr>
        <w:autoSpaceDE w:val="0"/>
        <w:autoSpaceDN w:val="0"/>
        <w:adjustRightInd w:val="0"/>
        <w:jc w:val="both"/>
        <w:rPr>
          <w:rFonts w:ascii="Arial" w:hAnsi="Arial" w:cs="Arial"/>
          <w:color w:val="000000"/>
        </w:rPr>
      </w:pPr>
    </w:p>
    <w:p w14:paraId="6B75928A" w14:textId="77777777" w:rsidR="00F81B28" w:rsidRPr="00F81B28" w:rsidRDefault="00F81B28" w:rsidP="000B105B">
      <w:pPr>
        <w:autoSpaceDE w:val="0"/>
        <w:autoSpaceDN w:val="0"/>
        <w:adjustRightInd w:val="0"/>
        <w:jc w:val="both"/>
        <w:rPr>
          <w:rFonts w:ascii="Arial" w:hAnsi="Arial" w:cs="Arial"/>
          <w:color w:val="000000"/>
        </w:rPr>
      </w:pPr>
    </w:p>
    <w:p w14:paraId="1883A72E" w14:textId="77777777" w:rsidR="00F81B28" w:rsidRPr="00B578B8" w:rsidRDefault="00F81B28" w:rsidP="005964F9">
      <w:pPr>
        <w:pStyle w:val="Paragrafoelenco"/>
        <w:numPr>
          <w:ilvl w:val="0"/>
          <w:numId w:val="12"/>
        </w:numPr>
        <w:autoSpaceDE w:val="0"/>
        <w:autoSpaceDN w:val="0"/>
        <w:adjustRightInd w:val="0"/>
        <w:jc w:val="both"/>
        <w:rPr>
          <w:rFonts w:ascii="Arial" w:hAnsi="Arial" w:cs="Arial"/>
          <w:color w:val="000000"/>
        </w:rPr>
      </w:pPr>
      <w:r w:rsidRPr="00B578B8">
        <w:rPr>
          <w:rFonts w:ascii="Arial" w:hAnsi="Arial" w:cs="Arial"/>
          <w:color w:val="000000"/>
        </w:rPr>
        <w:t>nel caso di società in cui almeno alcuni soci abbiano la responsabilità illimitata per i debiti della società (27), qualora abbia perso più della metà dei fondi propri, quali indicati nei conti della società, a causa di perdite cumulate;</w:t>
      </w:r>
    </w:p>
    <w:p w14:paraId="0DB14AAF" w14:textId="77777777" w:rsidR="00F81B28" w:rsidRPr="00F81B28" w:rsidRDefault="00F81B28" w:rsidP="000B105B">
      <w:pPr>
        <w:autoSpaceDE w:val="0"/>
        <w:autoSpaceDN w:val="0"/>
        <w:adjustRightInd w:val="0"/>
        <w:jc w:val="both"/>
        <w:rPr>
          <w:rFonts w:ascii="Arial" w:hAnsi="Arial" w:cs="Arial"/>
          <w:color w:val="000000"/>
        </w:rPr>
      </w:pPr>
    </w:p>
    <w:p w14:paraId="658ACD2D" w14:textId="77777777" w:rsidR="00F81B28" w:rsidRPr="00F81B28" w:rsidRDefault="00F81B28" w:rsidP="000B105B">
      <w:pPr>
        <w:autoSpaceDE w:val="0"/>
        <w:autoSpaceDN w:val="0"/>
        <w:adjustRightInd w:val="0"/>
        <w:jc w:val="both"/>
        <w:rPr>
          <w:rFonts w:ascii="Arial" w:hAnsi="Arial" w:cs="Arial"/>
          <w:color w:val="000000"/>
        </w:rPr>
      </w:pPr>
    </w:p>
    <w:p w14:paraId="5716C998" w14:textId="77777777" w:rsidR="00F81B28" w:rsidRPr="00B578B8" w:rsidRDefault="00F81B28" w:rsidP="005964F9">
      <w:pPr>
        <w:pStyle w:val="Paragrafoelenco"/>
        <w:numPr>
          <w:ilvl w:val="0"/>
          <w:numId w:val="12"/>
        </w:numPr>
        <w:autoSpaceDE w:val="0"/>
        <w:autoSpaceDN w:val="0"/>
        <w:adjustRightInd w:val="0"/>
        <w:jc w:val="both"/>
        <w:rPr>
          <w:rFonts w:ascii="Arial" w:hAnsi="Arial" w:cs="Arial"/>
          <w:color w:val="000000"/>
        </w:rPr>
      </w:pPr>
      <w:r w:rsidRPr="00B578B8">
        <w:rPr>
          <w:rFonts w:ascii="Arial" w:hAnsi="Arial" w:cs="Arial"/>
          <w:color w:val="000000"/>
        </w:rPr>
        <w:t>qualora l’impresa sia oggetto di procedura concorsuale per insolvenza o soddisfi le condizioni previste dal diritto nazionale per l’apertura nei suoi confronti di una tale procedura su richiesta dei suoi creditori;</w:t>
      </w:r>
    </w:p>
    <w:p w14:paraId="5A608B16" w14:textId="6B41D1B4" w:rsidR="00F81B28" w:rsidRPr="00B578B8" w:rsidRDefault="00F81B28" w:rsidP="005964F9">
      <w:pPr>
        <w:pStyle w:val="Paragrafoelenco"/>
        <w:numPr>
          <w:ilvl w:val="0"/>
          <w:numId w:val="12"/>
        </w:numPr>
        <w:autoSpaceDE w:val="0"/>
        <w:autoSpaceDN w:val="0"/>
        <w:adjustRightInd w:val="0"/>
        <w:jc w:val="both"/>
        <w:rPr>
          <w:rFonts w:ascii="Arial" w:hAnsi="Arial" w:cs="Arial"/>
          <w:color w:val="000000"/>
        </w:rPr>
      </w:pPr>
      <w:r w:rsidRPr="00B578B8">
        <w:rPr>
          <w:rFonts w:ascii="Arial" w:hAnsi="Arial" w:cs="Arial"/>
          <w:color w:val="000000"/>
        </w:rPr>
        <w:t>nel caso di un’impresa diversa da una PMI, qualora, negli ultimi due anni:</w:t>
      </w:r>
    </w:p>
    <w:p w14:paraId="44C4B2E1" w14:textId="77777777" w:rsidR="00F81B28" w:rsidRPr="00F81B28" w:rsidRDefault="00F81B28" w:rsidP="000B105B">
      <w:pPr>
        <w:autoSpaceDE w:val="0"/>
        <w:autoSpaceDN w:val="0"/>
        <w:adjustRightInd w:val="0"/>
        <w:jc w:val="both"/>
        <w:rPr>
          <w:rFonts w:ascii="Arial" w:hAnsi="Arial" w:cs="Arial"/>
          <w:color w:val="000000"/>
        </w:rPr>
      </w:pPr>
    </w:p>
    <w:p w14:paraId="490F48D7" w14:textId="77777777" w:rsidR="00F81B28" w:rsidRPr="00F81B28" w:rsidRDefault="00F81B28" w:rsidP="000B105B">
      <w:pPr>
        <w:autoSpaceDE w:val="0"/>
        <w:autoSpaceDN w:val="0"/>
        <w:adjustRightInd w:val="0"/>
        <w:jc w:val="both"/>
        <w:rPr>
          <w:rFonts w:ascii="Arial" w:hAnsi="Arial" w:cs="Arial"/>
          <w:color w:val="000000"/>
        </w:rPr>
      </w:pPr>
    </w:p>
    <w:p w14:paraId="6A6A378B" w14:textId="77777777" w:rsidR="00F81B28" w:rsidRPr="00B578B8" w:rsidRDefault="00F81B28" w:rsidP="005964F9">
      <w:pPr>
        <w:pStyle w:val="Paragrafoelenco"/>
        <w:numPr>
          <w:ilvl w:val="0"/>
          <w:numId w:val="13"/>
        </w:numPr>
        <w:autoSpaceDE w:val="0"/>
        <w:autoSpaceDN w:val="0"/>
        <w:adjustRightInd w:val="0"/>
        <w:ind w:left="1134" w:hanging="283"/>
        <w:jc w:val="both"/>
        <w:rPr>
          <w:rFonts w:ascii="Arial" w:hAnsi="Arial" w:cs="Arial"/>
          <w:color w:val="000000"/>
        </w:rPr>
      </w:pPr>
      <w:r w:rsidRPr="00B578B8">
        <w:rPr>
          <w:rFonts w:ascii="Arial" w:hAnsi="Arial" w:cs="Arial"/>
          <w:color w:val="000000"/>
        </w:rPr>
        <w:t>il rapporto debito/patrimonio netto contabile dell’impresa sia stato superiore a 7,5;</w:t>
      </w:r>
    </w:p>
    <w:p w14:paraId="07E1CEBA" w14:textId="77777777" w:rsidR="00F81B28" w:rsidRPr="00F81B28" w:rsidRDefault="00F81B28" w:rsidP="000B105B">
      <w:pPr>
        <w:autoSpaceDE w:val="0"/>
        <w:autoSpaceDN w:val="0"/>
        <w:adjustRightInd w:val="0"/>
        <w:ind w:left="1134" w:hanging="283"/>
        <w:jc w:val="both"/>
        <w:rPr>
          <w:rFonts w:ascii="Arial" w:hAnsi="Arial" w:cs="Arial"/>
          <w:color w:val="000000"/>
        </w:rPr>
      </w:pPr>
    </w:p>
    <w:p w14:paraId="7CC47961" w14:textId="77777777" w:rsidR="00F81B28" w:rsidRPr="00F81B28" w:rsidRDefault="00F81B28" w:rsidP="000B105B">
      <w:pPr>
        <w:autoSpaceDE w:val="0"/>
        <w:autoSpaceDN w:val="0"/>
        <w:adjustRightInd w:val="0"/>
        <w:ind w:left="1134" w:hanging="283"/>
        <w:jc w:val="both"/>
        <w:rPr>
          <w:rFonts w:ascii="Arial" w:hAnsi="Arial" w:cs="Arial"/>
          <w:color w:val="000000"/>
        </w:rPr>
      </w:pPr>
    </w:p>
    <w:p w14:paraId="187166D7" w14:textId="77777777" w:rsidR="00F81B28" w:rsidRPr="00B578B8" w:rsidRDefault="00F81B28" w:rsidP="005964F9">
      <w:pPr>
        <w:pStyle w:val="Paragrafoelenco"/>
        <w:numPr>
          <w:ilvl w:val="0"/>
          <w:numId w:val="13"/>
        </w:numPr>
        <w:autoSpaceDE w:val="0"/>
        <w:autoSpaceDN w:val="0"/>
        <w:adjustRightInd w:val="0"/>
        <w:ind w:left="1134" w:hanging="283"/>
        <w:jc w:val="both"/>
        <w:rPr>
          <w:rFonts w:ascii="Arial" w:hAnsi="Arial" w:cs="Arial"/>
          <w:color w:val="000000"/>
        </w:rPr>
      </w:pPr>
      <w:r w:rsidRPr="00B578B8">
        <w:rPr>
          <w:rFonts w:ascii="Arial" w:hAnsi="Arial" w:cs="Arial"/>
          <w:color w:val="000000"/>
        </w:rPr>
        <w:t>il quoziente di copertura degli interessi dell’impresa (EBITDA/interessi) sia stato inferiore a 1,0.</w:t>
      </w:r>
    </w:p>
    <w:p w14:paraId="51830F76" w14:textId="77777777" w:rsidR="00F81B28" w:rsidRPr="00F81B28" w:rsidRDefault="00F81B28" w:rsidP="000B105B">
      <w:pPr>
        <w:autoSpaceDE w:val="0"/>
        <w:autoSpaceDN w:val="0"/>
        <w:adjustRightInd w:val="0"/>
        <w:jc w:val="both"/>
        <w:rPr>
          <w:rFonts w:ascii="Arial" w:hAnsi="Arial" w:cs="Arial"/>
          <w:color w:val="000000"/>
        </w:rPr>
      </w:pPr>
    </w:p>
    <w:p w14:paraId="2BF4F50A" w14:textId="77777777" w:rsidR="00F81B28" w:rsidRPr="00F81B28" w:rsidRDefault="00F81B28" w:rsidP="000B105B">
      <w:pPr>
        <w:autoSpaceDE w:val="0"/>
        <w:autoSpaceDN w:val="0"/>
        <w:adjustRightInd w:val="0"/>
        <w:jc w:val="both"/>
        <w:rPr>
          <w:rFonts w:ascii="Arial" w:hAnsi="Arial" w:cs="Arial"/>
          <w:color w:val="000000"/>
        </w:rPr>
      </w:pPr>
    </w:p>
    <w:p w14:paraId="567AA4E6" w14:textId="08BBE110" w:rsidR="00F81B28" w:rsidRPr="00F81B28" w:rsidRDefault="00F81B28" w:rsidP="005964F9">
      <w:pPr>
        <w:numPr>
          <w:ilvl w:val="0"/>
          <w:numId w:val="15"/>
        </w:numPr>
        <w:autoSpaceDE w:val="0"/>
        <w:autoSpaceDN w:val="0"/>
        <w:adjustRightInd w:val="0"/>
        <w:ind w:left="0"/>
        <w:jc w:val="both"/>
        <w:rPr>
          <w:rFonts w:ascii="Arial" w:hAnsi="Arial" w:cs="Arial"/>
          <w:color w:val="000000"/>
        </w:rPr>
      </w:pPr>
      <w:r w:rsidRPr="00B578B8">
        <w:rPr>
          <w:rFonts w:ascii="Arial" w:hAnsi="Arial" w:cs="Arial"/>
          <w:color w:val="000000"/>
        </w:rPr>
        <w:lastRenderedPageBreak/>
        <w:t>Un’impresa di recente costituzione non è ammessa a beneficiare di aiuti a norma dei presenti orientamenti, neanche se la sua situazione finanziaria iniziale è precaria. Ciò avviene, ad esempio, quando la nuova impresa è il risultato della liquidazione di un’impresa preesistente oppure del rilevamento dei suoi attivi. In linea di principio, un’impresa viene considerata di recente costituzione nel corso dei primi tre anni dall’avvio dell’attività nel settore interessato. Solo dopo tale periodo l’impresa può essere ammessa a beneficiare di aiuti per il salvataggio o per la ristrutturazione, a condizione che:</w:t>
      </w:r>
    </w:p>
    <w:p w14:paraId="3A14DF2D" w14:textId="77777777" w:rsidR="00F81B28" w:rsidRPr="00F81B28" w:rsidRDefault="00F81B28" w:rsidP="000B105B">
      <w:pPr>
        <w:autoSpaceDE w:val="0"/>
        <w:autoSpaceDN w:val="0"/>
        <w:adjustRightInd w:val="0"/>
        <w:jc w:val="both"/>
        <w:rPr>
          <w:rFonts w:ascii="Arial" w:hAnsi="Arial" w:cs="Arial"/>
          <w:color w:val="000000"/>
        </w:rPr>
      </w:pPr>
    </w:p>
    <w:p w14:paraId="4DC29019" w14:textId="77777777" w:rsidR="00F81B28" w:rsidRPr="00B578B8" w:rsidRDefault="00F81B28" w:rsidP="005964F9">
      <w:pPr>
        <w:pStyle w:val="Paragrafoelenco"/>
        <w:numPr>
          <w:ilvl w:val="0"/>
          <w:numId w:val="14"/>
        </w:numPr>
        <w:autoSpaceDE w:val="0"/>
        <w:autoSpaceDN w:val="0"/>
        <w:adjustRightInd w:val="0"/>
        <w:ind w:left="1134" w:hanging="283"/>
        <w:jc w:val="both"/>
        <w:rPr>
          <w:rFonts w:ascii="Arial" w:hAnsi="Arial" w:cs="Arial"/>
          <w:color w:val="000000"/>
        </w:rPr>
      </w:pPr>
      <w:r w:rsidRPr="00B578B8">
        <w:rPr>
          <w:rFonts w:ascii="Arial" w:hAnsi="Arial" w:cs="Arial"/>
          <w:color w:val="000000"/>
        </w:rPr>
        <w:t>possa essere definita un’impresa in difficoltà ai sensi dei presenti orientamenti;</w:t>
      </w:r>
    </w:p>
    <w:p w14:paraId="3C1EE540" w14:textId="77777777" w:rsidR="00F81B28" w:rsidRPr="00F81B28" w:rsidRDefault="00F81B28" w:rsidP="000B105B">
      <w:pPr>
        <w:autoSpaceDE w:val="0"/>
        <w:autoSpaceDN w:val="0"/>
        <w:adjustRightInd w:val="0"/>
        <w:ind w:left="1134" w:hanging="283"/>
        <w:jc w:val="both"/>
        <w:rPr>
          <w:rFonts w:ascii="Arial" w:hAnsi="Arial" w:cs="Arial"/>
          <w:color w:val="000000"/>
        </w:rPr>
      </w:pPr>
    </w:p>
    <w:p w14:paraId="084D9DBF" w14:textId="77777777" w:rsidR="00F81B28" w:rsidRPr="00F81B28" w:rsidRDefault="00F81B28" w:rsidP="000B105B">
      <w:pPr>
        <w:autoSpaceDE w:val="0"/>
        <w:autoSpaceDN w:val="0"/>
        <w:adjustRightInd w:val="0"/>
        <w:ind w:left="1134" w:hanging="283"/>
        <w:jc w:val="both"/>
        <w:rPr>
          <w:rFonts w:ascii="Arial" w:hAnsi="Arial" w:cs="Arial"/>
          <w:color w:val="000000"/>
        </w:rPr>
      </w:pPr>
    </w:p>
    <w:p w14:paraId="24A96588" w14:textId="77777777" w:rsidR="00F81B28" w:rsidRPr="00B578B8" w:rsidRDefault="00F81B28" w:rsidP="005964F9">
      <w:pPr>
        <w:pStyle w:val="Paragrafoelenco"/>
        <w:numPr>
          <w:ilvl w:val="0"/>
          <w:numId w:val="14"/>
        </w:numPr>
        <w:autoSpaceDE w:val="0"/>
        <w:autoSpaceDN w:val="0"/>
        <w:adjustRightInd w:val="0"/>
        <w:ind w:left="1134" w:hanging="283"/>
        <w:jc w:val="both"/>
        <w:rPr>
          <w:rFonts w:ascii="Arial" w:hAnsi="Arial" w:cs="Arial"/>
          <w:color w:val="000000"/>
        </w:rPr>
      </w:pPr>
      <w:r w:rsidRPr="00B578B8">
        <w:rPr>
          <w:rFonts w:ascii="Arial" w:hAnsi="Arial" w:cs="Arial"/>
          <w:color w:val="000000"/>
        </w:rPr>
        <w:t>non faccia parte di un gruppo più grande (28), se non alle condizioni fissate al punto 22.</w:t>
      </w:r>
    </w:p>
    <w:p w14:paraId="11A8CE47" w14:textId="77777777" w:rsidR="00F81B28" w:rsidRPr="00F81B28" w:rsidRDefault="00F81B28" w:rsidP="000B105B">
      <w:pPr>
        <w:autoSpaceDE w:val="0"/>
        <w:autoSpaceDN w:val="0"/>
        <w:adjustRightInd w:val="0"/>
        <w:jc w:val="both"/>
        <w:rPr>
          <w:rFonts w:ascii="Arial" w:hAnsi="Arial" w:cs="Arial"/>
          <w:color w:val="000000"/>
        </w:rPr>
      </w:pPr>
    </w:p>
    <w:p w14:paraId="13FE324B" w14:textId="77777777" w:rsidR="00F81B28" w:rsidRPr="00F81B28" w:rsidRDefault="00F81B28" w:rsidP="000B105B">
      <w:pPr>
        <w:autoSpaceDE w:val="0"/>
        <w:autoSpaceDN w:val="0"/>
        <w:adjustRightInd w:val="0"/>
        <w:jc w:val="both"/>
        <w:rPr>
          <w:rFonts w:ascii="Arial" w:hAnsi="Arial" w:cs="Arial"/>
          <w:color w:val="000000"/>
        </w:rPr>
      </w:pPr>
    </w:p>
    <w:p w14:paraId="55A2CF6B" w14:textId="4E3FFC0C" w:rsidR="00B578B8" w:rsidRDefault="00F81B28" w:rsidP="005964F9">
      <w:pPr>
        <w:numPr>
          <w:ilvl w:val="0"/>
          <w:numId w:val="15"/>
        </w:numPr>
        <w:autoSpaceDE w:val="0"/>
        <w:autoSpaceDN w:val="0"/>
        <w:adjustRightInd w:val="0"/>
        <w:ind w:left="0"/>
        <w:jc w:val="both"/>
        <w:rPr>
          <w:rFonts w:ascii="Arial" w:hAnsi="Arial" w:cs="Arial"/>
          <w:color w:val="000000"/>
        </w:rPr>
      </w:pPr>
      <w:r w:rsidRPr="00B578B8">
        <w:rPr>
          <w:rFonts w:ascii="Arial" w:hAnsi="Arial" w:cs="Arial"/>
          <w:color w:val="000000"/>
        </w:rPr>
        <w:t>Un’impresa facente parte di un gruppo più grande, o che viene da esso rilevata, non può, in linea di principio, beneficiare di aiuti ai sensi dei presenti orientamenti, salvo qualora si possa dimostrare che le sue difficoltà sono intrinseche e non risultano da una ripartizione arbitraria dei costi all’interno del gruppo e che sono troppo gravi per essere risolte dal gruppo stesso. Qualora un’impresa in difficoltà crei una controllata, quest’ultima e l’impresa in difficoltà che la controlla vengono considerate come un gruppo e possono ricevere aiuti alle condizioni fissate nel presente punto.</w:t>
      </w:r>
    </w:p>
    <w:p w14:paraId="07B52F81" w14:textId="77777777" w:rsidR="00B578B8" w:rsidRDefault="00B578B8" w:rsidP="000B105B">
      <w:pPr>
        <w:autoSpaceDE w:val="0"/>
        <w:autoSpaceDN w:val="0"/>
        <w:adjustRightInd w:val="0"/>
        <w:jc w:val="both"/>
        <w:rPr>
          <w:rFonts w:ascii="Arial" w:hAnsi="Arial" w:cs="Arial"/>
          <w:color w:val="000000"/>
        </w:rPr>
      </w:pPr>
    </w:p>
    <w:p w14:paraId="5B7FE903" w14:textId="77777777" w:rsidR="00B578B8" w:rsidRDefault="00B578B8" w:rsidP="005964F9">
      <w:pPr>
        <w:numPr>
          <w:ilvl w:val="0"/>
          <w:numId w:val="15"/>
        </w:numPr>
        <w:autoSpaceDE w:val="0"/>
        <w:autoSpaceDN w:val="0"/>
        <w:adjustRightInd w:val="0"/>
        <w:ind w:left="0"/>
        <w:jc w:val="both"/>
        <w:rPr>
          <w:rFonts w:ascii="Arial" w:hAnsi="Arial" w:cs="Arial"/>
          <w:color w:val="000000"/>
        </w:rPr>
      </w:pPr>
      <w:r w:rsidRPr="00B578B8">
        <w:rPr>
          <w:rFonts w:ascii="Arial" w:hAnsi="Arial" w:cs="Arial"/>
          <w:color w:val="000000"/>
        </w:rPr>
        <w:t>Dato che è a rischio la sua stessa sopravvivenza, un’impresa in difficoltà non può essere considerata uno strumento idoneo per la promozione degli obiettivi di altre politiche pubbliche fintanto che non venga ripristinata la sua redditività. Pertanto, la Commissione ritiene che gli aiuti a favore delle imprese in difficoltà possano contribuire allo sviluppo di attività economiche senza alterare le condizioni degli scambi tra Stati membri in misura contraria al comune interesse solo quando siano rispettate le condizioni fissate nei presenti orientamenti, anche qualora tali aiuti siano concessi in base a un regime che è già stato autorizzato.</w:t>
      </w:r>
    </w:p>
    <w:p w14:paraId="46A7D620" w14:textId="77777777" w:rsidR="00B578B8" w:rsidRPr="00B578B8" w:rsidRDefault="00B578B8" w:rsidP="000B105B">
      <w:pPr>
        <w:pStyle w:val="Paragrafoelenco"/>
        <w:jc w:val="both"/>
        <w:rPr>
          <w:rFonts w:ascii="Arial" w:hAnsi="Arial" w:cs="Arial"/>
          <w:color w:val="000000"/>
        </w:rPr>
      </w:pPr>
    </w:p>
    <w:p w14:paraId="5D4348A1" w14:textId="3D423720" w:rsidR="00B578B8" w:rsidRDefault="00B578B8" w:rsidP="005964F9">
      <w:pPr>
        <w:numPr>
          <w:ilvl w:val="0"/>
          <w:numId w:val="15"/>
        </w:numPr>
        <w:autoSpaceDE w:val="0"/>
        <w:autoSpaceDN w:val="0"/>
        <w:adjustRightInd w:val="0"/>
        <w:ind w:left="0"/>
        <w:jc w:val="both"/>
        <w:rPr>
          <w:rFonts w:ascii="Arial" w:hAnsi="Arial" w:cs="Arial"/>
          <w:color w:val="000000"/>
        </w:rPr>
      </w:pPr>
      <w:r w:rsidRPr="00B578B8">
        <w:rPr>
          <w:rFonts w:ascii="Arial" w:hAnsi="Arial" w:cs="Arial"/>
          <w:color w:val="000000"/>
        </w:rPr>
        <w:t>Diversi regolamenti e comunicazioni nel settore degli aiuti di Stato e in altri settori vietano pertanto la concessione di aiuti di Stato alle imprese in difficoltà. Ai fini di tali regolamenti e comunicazioni, e fatto salvo quando questi stabiliscano altrimenti:</w:t>
      </w:r>
    </w:p>
    <w:p w14:paraId="02E3BBC1" w14:textId="77777777" w:rsidR="00B578B8" w:rsidRDefault="00B578B8" w:rsidP="000B105B">
      <w:pPr>
        <w:pStyle w:val="Paragrafoelenco"/>
        <w:jc w:val="both"/>
        <w:rPr>
          <w:rFonts w:ascii="Arial" w:hAnsi="Arial" w:cs="Arial"/>
          <w:color w:val="000000"/>
        </w:rPr>
      </w:pPr>
    </w:p>
    <w:p w14:paraId="30499A65" w14:textId="77777777" w:rsidR="00B578B8" w:rsidRPr="00B578B8" w:rsidRDefault="00B578B8" w:rsidP="000B105B">
      <w:pPr>
        <w:autoSpaceDE w:val="0"/>
        <w:autoSpaceDN w:val="0"/>
        <w:adjustRightInd w:val="0"/>
        <w:jc w:val="both"/>
        <w:rPr>
          <w:rFonts w:ascii="Arial" w:hAnsi="Arial" w:cs="Arial"/>
          <w:color w:val="000000"/>
        </w:rPr>
      </w:pPr>
    </w:p>
    <w:p w14:paraId="2358DE75" w14:textId="77777777" w:rsidR="00B578B8" w:rsidRPr="00B578B8" w:rsidRDefault="00B578B8" w:rsidP="005964F9">
      <w:pPr>
        <w:pStyle w:val="Paragrafoelenco"/>
        <w:numPr>
          <w:ilvl w:val="0"/>
          <w:numId w:val="16"/>
        </w:numPr>
        <w:autoSpaceDE w:val="0"/>
        <w:autoSpaceDN w:val="0"/>
        <w:adjustRightInd w:val="0"/>
        <w:jc w:val="both"/>
        <w:rPr>
          <w:rFonts w:ascii="Arial" w:hAnsi="Arial" w:cs="Arial"/>
          <w:color w:val="000000"/>
        </w:rPr>
      </w:pPr>
      <w:r w:rsidRPr="00B578B8">
        <w:rPr>
          <w:rFonts w:ascii="Arial" w:hAnsi="Arial" w:cs="Arial"/>
          <w:color w:val="000000"/>
        </w:rPr>
        <w:t>per «impresa in difficoltà» si intende un’impresa in difficoltà ai sensi del punto 20 dei presenti orientamenti, e</w:t>
      </w:r>
    </w:p>
    <w:p w14:paraId="235AFD08" w14:textId="77777777" w:rsidR="00B578B8" w:rsidRPr="00B578B8" w:rsidRDefault="00B578B8" w:rsidP="000B105B">
      <w:pPr>
        <w:autoSpaceDE w:val="0"/>
        <w:autoSpaceDN w:val="0"/>
        <w:adjustRightInd w:val="0"/>
        <w:jc w:val="both"/>
        <w:rPr>
          <w:rFonts w:ascii="Arial" w:hAnsi="Arial" w:cs="Arial"/>
          <w:color w:val="000000"/>
        </w:rPr>
      </w:pPr>
    </w:p>
    <w:p w14:paraId="74A9DD2A" w14:textId="77777777" w:rsidR="00B578B8" w:rsidRPr="00B578B8" w:rsidRDefault="00B578B8" w:rsidP="000B105B">
      <w:pPr>
        <w:autoSpaceDE w:val="0"/>
        <w:autoSpaceDN w:val="0"/>
        <w:adjustRightInd w:val="0"/>
        <w:jc w:val="both"/>
        <w:rPr>
          <w:rFonts w:ascii="Arial" w:hAnsi="Arial" w:cs="Arial"/>
          <w:color w:val="000000"/>
        </w:rPr>
      </w:pPr>
    </w:p>
    <w:p w14:paraId="33969C7B" w14:textId="77777777" w:rsidR="00B578B8" w:rsidRPr="00B578B8" w:rsidRDefault="00B578B8" w:rsidP="005964F9">
      <w:pPr>
        <w:pStyle w:val="Paragrafoelenco"/>
        <w:numPr>
          <w:ilvl w:val="0"/>
          <w:numId w:val="16"/>
        </w:numPr>
        <w:autoSpaceDE w:val="0"/>
        <w:autoSpaceDN w:val="0"/>
        <w:adjustRightInd w:val="0"/>
        <w:jc w:val="both"/>
        <w:rPr>
          <w:rFonts w:ascii="Arial" w:hAnsi="Arial" w:cs="Arial"/>
          <w:color w:val="000000"/>
        </w:rPr>
      </w:pPr>
      <w:r w:rsidRPr="00B578B8">
        <w:rPr>
          <w:rFonts w:ascii="Arial" w:hAnsi="Arial" w:cs="Arial"/>
          <w:color w:val="000000"/>
        </w:rPr>
        <w:t>una PMI costituitasi da meno di tre anni non può essere considerata un’impresa in difficoltà, tranne quando soddisfa le condizioni previste al punto 20, lettera c).</w:t>
      </w:r>
    </w:p>
    <w:p w14:paraId="33FDD6DA" w14:textId="77777777" w:rsidR="00B578B8" w:rsidRPr="00B578B8" w:rsidRDefault="00B578B8" w:rsidP="000B105B">
      <w:pPr>
        <w:autoSpaceDE w:val="0"/>
        <w:autoSpaceDN w:val="0"/>
        <w:adjustRightInd w:val="0"/>
        <w:jc w:val="both"/>
        <w:rPr>
          <w:rFonts w:ascii="Arial" w:hAnsi="Arial" w:cs="Arial"/>
          <w:color w:val="000000"/>
        </w:rPr>
      </w:pPr>
    </w:p>
    <w:p w14:paraId="1487A9BA" w14:textId="77777777" w:rsidR="00B578B8" w:rsidRPr="00B578B8" w:rsidRDefault="00B578B8" w:rsidP="000B105B">
      <w:pPr>
        <w:autoSpaceDE w:val="0"/>
        <w:autoSpaceDN w:val="0"/>
        <w:adjustRightInd w:val="0"/>
        <w:jc w:val="both"/>
        <w:rPr>
          <w:rFonts w:ascii="Arial" w:hAnsi="Arial" w:cs="Arial"/>
          <w:color w:val="000000"/>
        </w:rPr>
      </w:pPr>
    </w:p>
    <w:p w14:paraId="6EB6069F" w14:textId="6F931416" w:rsidR="00B578B8" w:rsidRPr="00B578B8" w:rsidRDefault="00B578B8" w:rsidP="000B105B">
      <w:pPr>
        <w:autoSpaceDE w:val="0"/>
        <w:autoSpaceDN w:val="0"/>
        <w:adjustRightInd w:val="0"/>
        <w:jc w:val="both"/>
        <w:rPr>
          <w:rFonts w:ascii="Arial" w:hAnsi="Arial" w:cs="Arial"/>
          <w:color w:val="000000"/>
        </w:rPr>
      </w:pPr>
    </w:p>
    <w:p w14:paraId="56AB51D7" w14:textId="77777777" w:rsidR="00B578B8" w:rsidRPr="00B578B8" w:rsidRDefault="00B578B8" w:rsidP="000B105B">
      <w:pPr>
        <w:autoSpaceDE w:val="0"/>
        <w:autoSpaceDN w:val="0"/>
        <w:adjustRightInd w:val="0"/>
        <w:jc w:val="both"/>
        <w:rPr>
          <w:rFonts w:ascii="Arial" w:hAnsi="Arial" w:cs="Arial"/>
          <w:color w:val="000000"/>
        </w:rPr>
      </w:pPr>
    </w:p>
    <w:p w14:paraId="32935059" w14:textId="7AEAA30D" w:rsidR="003E5F6A" w:rsidRPr="00B578B8" w:rsidRDefault="003E5F6A" w:rsidP="000B105B">
      <w:pPr>
        <w:autoSpaceDE w:val="0"/>
        <w:autoSpaceDN w:val="0"/>
        <w:adjustRightInd w:val="0"/>
        <w:jc w:val="both"/>
        <w:rPr>
          <w:rFonts w:ascii="Arial" w:hAnsi="Arial" w:cs="Arial"/>
          <w:color w:val="000000"/>
        </w:rPr>
      </w:pPr>
    </w:p>
    <w:sectPr w:rsidR="003E5F6A" w:rsidRPr="00B578B8" w:rsidSect="007D5764">
      <w:headerReference w:type="default" r:id="rId8"/>
      <w:pgSz w:w="11906" w:h="16838" w:code="9"/>
      <w:pgMar w:top="289" w:right="991" w:bottom="1276" w:left="1134" w:header="567" w:footer="62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52044D" w14:textId="77777777" w:rsidR="000D550B" w:rsidRDefault="000D550B">
      <w:r>
        <w:separator/>
      </w:r>
    </w:p>
  </w:endnote>
  <w:endnote w:type="continuationSeparator" w:id="0">
    <w:p w14:paraId="17CB927E" w14:textId="77777777" w:rsidR="000D550B" w:rsidRDefault="000D5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EUAlbertina">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CA5E9F" w14:textId="77777777" w:rsidR="000D550B" w:rsidRDefault="000D550B">
      <w:r>
        <w:separator/>
      </w:r>
    </w:p>
  </w:footnote>
  <w:footnote w:type="continuationSeparator" w:id="0">
    <w:p w14:paraId="17CD685A" w14:textId="77777777" w:rsidR="000D550B" w:rsidRDefault="000D550B">
      <w:r>
        <w:continuationSeparator/>
      </w:r>
    </w:p>
  </w:footnote>
  <w:footnote w:id="1">
    <w:p w14:paraId="4CD89247" w14:textId="373777CA" w:rsidR="00B70B23" w:rsidRPr="00B70B23" w:rsidRDefault="00B70B23" w:rsidP="00B70B23">
      <w:pPr>
        <w:autoSpaceDE w:val="0"/>
        <w:autoSpaceDN w:val="0"/>
        <w:adjustRightInd w:val="0"/>
        <w:ind w:left="142"/>
        <w:jc w:val="both"/>
        <w:rPr>
          <w:rFonts w:ascii="Arial" w:hAnsi="Arial" w:cs="Arial"/>
          <w:color w:val="000000"/>
          <w:sz w:val="16"/>
          <w:szCs w:val="16"/>
        </w:rPr>
      </w:pPr>
      <w:r w:rsidRPr="00B70B23">
        <w:rPr>
          <w:rStyle w:val="Rimandonotaapidipagina"/>
          <w:rFonts w:ascii="Arial" w:hAnsi="Arial" w:cs="Arial"/>
          <w:sz w:val="16"/>
          <w:szCs w:val="16"/>
        </w:rPr>
        <w:footnoteRef/>
      </w:r>
      <w:r w:rsidRPr="00B70B23">
        <w:rPr>
          <w:rFonts w:ascii="Arial" w:hAnsi="Arial" w:cs="Arial"/>
          <w:sz w:val="16"/>
          <w:szCs w:val="16"/>
        </w:rPr>
        <w:t xml:space="preserve"> </w:t>
      </w:r>
      <w:r w:rsidRPr="00B70B23">
        <w:rPr>
          <w:rFonts w:ascii="Arial" w:hAnsi="Arial" w:cs="Arial"/>
          <w:color w:val="000000"/>
          <w:sz w:val="16"/>
          <w:szCs w:val="16"/>
        </w:rPr>
        <w:t>[</w:t>
      </w:r>
      <w:r>
        <w:rPr>
          <w:rFonts w:ascii="Arial" w:hAnsi="Arial" w:cs="Arial"/>
          <w:i/>
          <w:iCs/>
          <w:color w:val="000000"/>
          <w:sz w:val="16"/>
          <w:szCs w:val="16"/>
        </w:rPr>
        <w:t>P</w:t>
      </w:r>
      <w:r w:rsidRPr="00B70B23">
        <w:rPr>
          <w:rFonts w:ascii="Arial" w:hAnsi="Arial" w:cs="Arial"/>
          <w:i/>
          <w:iCs/>
          <w:color w:val="000000"/>
          <w:sz w:val="16"/>
          <w:szCs w:val="16"/>
        </w:rPr>
        <w:t>unto 66. Un’adeguata condivisione degli oneri farà sì di norma che gli azionisti storici e, se necessario, i creditori subordinati, si sobbarchino integralmente le perdite. I creditori subordinati dovrebbero contribuire ad assorbire le perdite attraverso la conversione in capitale o la riduzione di valore del capitale dei pertinenti strumenti. Pertanto, l’intervento dello Stato dovrebbe avvenire solo dopo che le perdite sono state integralmente contabilizzate e imputate agli attuali azionisti e ai detentori di debito subordinato. In ogni caso, nella misura giuridicamente possibile, occorre evitare i deflussi di liquidità dal beneficiario ai detentori di capitale o di debito subordinato durante il periodo di ristrutturazione, a meno che ciò non comprometta in modo sproporzionato coloro che hanno conferito nuovo capitale</w:t>
      </w:r>
      <w:r w:rsidRPr="00B70B23">
        <w:rPr>
          <w:rFonts w:ascii="Arial" w:hAnsi="Arial" w:cs="Arial"/>
          <w:color w:val="000000"/>
          <w:sz w:val="16"/>
          <w:szCs w:val="16"/>
        </w:rPr>
        <w:t>.]</w:t>
      </w:r>
    </w:p>
    <w:p w14:paraId="74C1B9D5" w14:textId="2B7085AF" w:rsidR="00B70B23" w:rsidRDefault="00B70B23">
      <w:pPr>
        <w:pStyle w:val="Testonotaapidipagina"/>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447C70" w14:textId="2DA96272" w:rsidR="00F73C3C" w:rsidRPr="005412C9" w:rsidRDefault="00F73C3C" w:rsidP="005412C9">
    <w:pPr>
      <w:pStyle w:val="Intestazione"/>
      <w:rPr>
        <w:rFonts w:ascii="Verdana" w:hAnsi="Verdana"/>
        <w:color w:val="800000"/>
        <w:sz w:val="16"/>
        <w:szCs w:val="16"/>
      </w:rPr>
    </w:pPr>
    <w:r w:rsidRPr="005412C9">
      <w:rPr>
        <w:rFonts w:ascii="Verdana" w:hAnsi="Verdana"/>
        <w:color w:val="800000"/>
        <w:sz w:val="16"/>
        <w:szCs w:val="16"/>
      </w:rPr>
      <w:tab/>
    </w:r>
    <w:r w:rsidR="00F231CF">
      <w:rPr>
        <w:rFonts w:ascii="Verdana" w:hAnsi="Verdana"/>
        <w:color w:val="800000"/>
        <w:sz w:val="16"/>
        <w:szCs w:val="16"/>
      </w:rPr>
      <w:t xml:space="preserve">Allegato 1 - </w:t>
    </w:r>
    <w:r>
      <w:rPr>
        <w:rFonts w:ascii="Verdana" w:hAnsi="Verdana"/>
        <w:color w:val="800000"/>
        <w:sz w:val="16"/>
        <w:szCs w:val="16"/>
      </w:rPr>
      <w:t>Piano di ristrutturazione - Fondo Salvaguardia</w:t>
    </w:r>
    <w:r w:rsidR="00F231CF">
      <w:rPr>
        <w:rFonts w:ascii="Verdana" w:hAnsi="Verdana"/>
        <w:color w:val="800000"/>
        <w:sz w:val="16"/>
        <w:szCs w:val="16"/>
      </w:rPr>
      <w:t xml:space="preserve"> Imprese</w:t>
    </w:r>
    <w:r w:rsidRPr="005412C9">
      <w:rPr>
        <w:rFonts w:ascii="Verdana" w:hAnsi="Verdana"/>
        <w:color w:val="800000"/>
        <w:sz w:val="16"/>
        <w:szCs w:val="16"/>
      </w:rPr>
      <w:tab/>
    </w:r>
    <w:r w:rsidRPr="005412C9">
      <w:rPr>
        <w:rStyle w:val="Numeropagina"/>
        <w:rFonts w:ascii="Verdana" w:hAnsi="Verdana"/>
        <w:color w:val="800000"/>
        <w:sz w:val="16"/>
        <w:szCs w:val="16"/>
      </w:rPr>
      <w:fldChar w:fldCharType="begin"/>
    </w:r>
    <w:r w:rsidRPr="005412C9">
      <w:rPr>
        <w:rStyle w:val="Numeropagina"/>
        <w:rFonts w:ascii="Verdana" w:hAnsi="Verdana"/>
        <w:color w:val="800000"/>
        <w:sz w:val="16"/>
        <w:szCs w:val="16"/>
      </w:rPr>
      <w:instrText xml:space="preserve"> PAGE </w:instrText>
    </w:r>
    <w:r w:rsidRPr="005412C9">
      <w:rPr>
        <w:rStyle w:val="Numeropagina"/>
        <w:rFonts w:ascii="Verdana" w:hAnsi="Verdana"/>
        <w:color w:val="800000"/>
        <w:sz w:val="16"/>
        <w:szCs w:val="16"/>
      </w:rPr>
      <w:fldChar w:fldCharType="separate"/>
    </w:r>
    <w:r>
      <w:rPr>
        <w:rStyle w:val="Numeropagina"/>
        <w:rFonts w:ascii="Verdana" w:hAnsi="Verdana"/>
        <w:noProof/>
        <w:color w:val="800000"/>
        <w:sz w:val="16"/>
        <w:szCs w:val="16"/>
      </w:rPr>
      <w:t>11</w:t>
    </w:r>
    <w:r w:rsidRPr="005412C9">
      <w:rPr>
        <w:rStyle w:val="Numeropagina"/>
        <w:rFonts w:ascii="Verdana" w:hAnsi="Verdana"/>
        <w:color w:val="800000"/>
        <w:sz w:val="16"/>
        <w:szCs w:val="16"/>
      </w:rPr>
      <w:fldChar w:fldCharType="end"/>
    </w:r>
    <w:r w:rsidRPr="005412C9">
      <w:rPr>
        <w:rStyle w:val="Numeropagina"/>
        <w:rFonts w:ascii="Verdana" w:hAnsi="Verdana"/>
        <w:color w:val="800000"/>
        <w:sz w:val="16"/>
        <w:szCs w:val="16"/>
      </w:rPr>
      <w:t>/</w:t>
    </w:r>
    <w:r>
      <w:rPr>
        <w:rStyle w:val="Numeropagina"/>
        <w:rFonts w:ascii="Verdana" w:hAnsi="Verdana"/>
        <w:color w:val="800000"/>
        <w:sz w:val="16"/>
        <w:szCs w:val="16"/>
      </w:rPr>
      <w:fldChar w:fldCharType="begin"/>
    </w:r>
    <w:r>
      <w:rPr>
        <w:rStyle w:val="Numeropagina"/>
        <w:rFonts w:ascii="Verdana" w:hAnsi="Verdana"/>
        <w:color w:val="800000"/>
        <w:sz w:val="16"/>
        <w:szCs w:val="16"/>
      </w:rPr>
      <w:instrText xml:space="preserve"> SECTIONPAGES   \* MERGEFORMAT </w:instrText>
    </w:r>
    <w:r>
      <w:rPr>
        <w:rStyle w:val="Numeropagina"/>
        <w:rFonts w:ascii="Verdana" w:hAnsi="Verdana"/>
        <w:color w:val="800000"/>
        <w:sz w:val="16"/>
        <w:szCs w:val="16"/>
      </w:rPr>
      <w:fldChar w:fldCharType="separate"/>
    </w:r>
    <w:r w:rsidR="00A420B4">
      <w:rPr>
        <w:rStyle w:val="Numeropagina"/>
        <w:rFonts w:ascii="Verdana" w:hAnsi="Verdana"/>
        <w:noProof/>
        <w:color w:val="800000"/>
        <w:sz w:val="16"/>
        <w:szCs w:val="16"/>
      </w:rPr>
      <w:t>10</w:t>
    </w:r>
    <w:r>
      <w:rPr>
        <w:rStyle w:val="Numeropagina"/>
        <w:rFonts w:ascii="Verdana" w:hAnsi="Verdana"/>
        <w:color w:val="800000"/>
        <w:sz w:val="16"/>
        <w:szCs w:val="16"/>
      </w:rPr>
      <w:fldChar w:fldCharType="end"/>
    </w:r>
  </w:p>
  <w:p w14:paraId="6E66C42E" w14:textId="77777777" w:rsidR="00F73C3C" w:rsidRDefault="00F73C3C" w:rsidP="00C733DA">
    <w:pPr>
      <w:pStyle w:val="Intestazione"/>
      <w:tabs>
        <w:tab w:val="clear" w:pos="4819"/>
        <w:tab w:val="center" w:pos="6804"/>
      </w:tabs>
      <w:ind w:left="-567"/>
      <w:jc w:val="both"/>
      <w:rPr>
        <w:rFonts w:ascii="Verdana" w:hAnsi="Verdana"/>
        <w:color w:val="800000"/>
        <w:sz w:val="16"/>
        <w:szCs w:val="16"/>
      </w:rPr>
    </w:pPr>
    <w:r>
      <w:rPr>
        <w:noProof/>
      </w:rPr>
      <w:drawing>
        <wp:anchor distT="0" distB="0" distL="114300" distR="114300" simplePos="0" relativeHeight="251658240" behindDoc="1" locked="0" layoutInCell="1" allowOverlap="1" wp14:anchorId="1CF686C9" wp14:editId="389D8751">
          <wp:simplePos x="0" y="0"/>
          <wp:positionH relativeFrom="column">
            <wp:posOffset>4589145</wp:posOffset>
          </wp:positionH>
          <wp:positionV relativeFrom="paragraph">
            <wp:posOffset>586105</wp:posOffset>
          </wp:positionV>
          <wp:extent cx="1936750" cy="190500"/>
          <wp:effectExtent l="0" t="0" r="0" b="0"/>
          <wp:wrapNone/>
          <wp:docPr id="22"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6750" cy="1905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0" layoutInCell="1" allowOverlap="1" wp14:anchorId="0E5CEE0B" wp14:editId="1E24D7A4">
          <wp:simplePos x="0" y="0"/>
          <wp:positionH relativeFrom="column">
            <wp:posOffset>5433060</wp:posOffset>
          </wp:positionH>
          <wp:positionV relativeFrom="paragraph">
            <wp:posOffset>217805</wp:posOffset>
          </wp:positionV>
          <wp:extent cx="299085" cy="288925"/>
          <wp:effectExtent l="0" t="0" r="0" b="0"/>
          <wp:wrapNone/>
          <wp:docPr id="23"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9085" cy="288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06717889" wp14:editId="4A29DDF6">
          <wp:extent cx="1846580" cy="852805"/>
          <wp:effectExtent l="0" t="0" r="0" b="0"/>
          <wp:docPr id="24" name="Immagine 24" descr="invitalia_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vitalia_am"/>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46580" cy="852805"/>
                  </a:xfrm>
                  <a:prstGeom prst="rect">
                    <a:avLst/>
                  </a:prstGeom>
                  <a:noFill/>
                  <a:ln>
                    <a:noFill/>
                  </a:ln>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A11ABC"/>
    <w:multiLevelType w:val="hybridMultilevel"/>
    <w:tmpl w:val="01F6B00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66B5FF4"/>
    <w:multiLevelType w:val="hybridMultilevel"/>
    <w:tmpl w:val="83B67F8A"/>
    <w:lvl w:ilvl="0" w:tplc="0410001B">
      <w:start w:val="1"/>
      <w:numFmt w:val="lowerRoman"/>
      <w:lvlText w:val="%1."/>
      <w:lvlJc w:val="righ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15:restartNumberingAfterBreak="0">
    <w:nsid w:val="07FD2899"/>
    <w:multiLevelType w:val="hybridMultilevel"/>
    <w:tmpl w:val="7B12DA02"/>
    <w:lvl w:ilvl="0" w:tplc="BF4EB5D4">
      <w:start w:val="19"/>
      <w:numFmt w:val="decimal"/>
      <w:lvlText w:val="%1."/>
      <w:lvlJc w:val="left"/>
      <w:pPr>
        <w:ind w:left="360" w:firstLine="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33F687F"/>
    <w:multiLevelType w:val="hybridMultilevel"/>
    <w:tmpl w:val="48C637A2"/>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B0216DC"/>
    <w:multiLevelType w:val="hybridMultilevel"/>
    <w:tmpl w:val="94528FCC"/>
    <w:lvl w:ilvl="0" w:tplc="F00244F0">
      <w:start w:val="1"/>
      <w:numFmt w:val="lowerLetter"/>
      <w:lvlText w:val="%1)"/>
      <w:lvlJc w:val="left"/>
      <w:pPr>
        <w:ind w:left="720" w:hanging="360"/>
      </w:pPr>
      <w:rPr>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8AC29B0"/>
    <w:multiLevelType w:val="hybridMultilevel"/>
    <w:tmpl w:val="FDC2C5E4"/>
    <w:lvl w:ilvl="0" w:tplc="04100017">
      <w:start w:val="1"/>
      <w:numFmt w:val="lowerLetter"/>
      <w:lvlText w:val="%1)"/>
      <w:lvlJc w:val="left"/>
      <w:pPr>
        <w:ind w:left="720" w:hanging="360"/>
      </w:pPr>
      <w:rPr>
        <w:rFont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DA73D7B"/>
    <w:multiLevelType w:val="hybridMultilevel"/>
    <w:tmpl w:val="C5B685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5961DBE"/>
    <w:multiLevelType w:val="hybridMultilevel"/>
    <w:tmpl w:val="80A60028"/>
    <w:lvl w:ilvl="0" w:tplc="7BCCDC08">
      <w:start w:val="1"/>
      <w:numFmt w:val="decimal"/>
      <w:lvlText w:val="%1."/>
      <w:lvlJc w:val="left"/>
      <w:pPr>
        <w:ind w:left="720" w:hanging="360"/>
      </w:pPr>
      <w:rPr>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83544DA"/>
    <w:multiLevelType w:val="hybridMultilevel"/>
    <w:tmpl w:val="334425BC"/>
    <w:lvl w:ilvl="0" w:tplc="0FF809E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C3766B1"/>
    <w:multiLevelType w:val="hybridMultilevel"/>
    <w:tmpl w:val="7F66D4CE"/>
    <w:lvl w:ilvl="0" w:tplc="04100001">
      <w:start w:val="1"/>
      <w:numFmt w:val="bullet"/>
      <w:lvlText w:val=""/>
      <w:lvlJc w:val="left"/>
      <w:pPr>
        <w:ind w:left="1495" w:hanging="360"/>
      </w:pPr>
      <w:rPr>
        <w:rFonts w:ascii="Symbol" w:hAnsi="Symbol" w:hint="default"/>
      </w:rPr>
    </w:lvl>
    <w:lvl w:ilvl="1" w:tplc="04100003">
      <w:start w:val="1"/>
      <w:numFmt w:val="bullet"/>
      <w:lvlText w:val="o"/>
      <w:lvlJc w:val="left"/>
      <w:pPr>
        <w:ind w:left="2215" w:hanging="360"/>
      </w:pPr>
      <w:rPr>
        <w:rFonts w:ascii="Courier New" w:hAnsi="Courier New" w:cs="Courier New" w:hint="default"/>
      </w:rPr>
    </w:lvl>
    <w:lvl w:ilvl="2" w:tplc="838C11C2">
      <w:numFmt w:val="bullet"/>
      <w:lvlText w:val="-"/>
      <w:lvlJc w:val="left"/>
      <w:pPr>
        <w:ind w:left="2935" w:hanging="360"/>
      </w:pPr>
      <w:rPr>
        <w:rFonts w:ascii="Arial" w:eastAsia="Times New Roman" w:hAnsi="Arial" w:cs="Arial" w:hint="default"/>
      </w:rPr>
    </w:lvl>
    <w:lvl w:ilvl="3" w:tplc="04100001" w:tentative="1">
      <w:start w:val="1"/>
      <w:numFmt w:val="bullet"/>
      <w:lvlText w:val=""/>
      <w:lvlJc w:val="left"/>
      <w:pPr>
        <w:ind w:left="3655" w:hanging="360"/>
      </w:pPr>
      <w:rPr>
        <w:rFonts w:ascii="Symbol" w:hAnsi="Symbol" w:hint="default"/>
      </w:rPr>
    </w:lvl>
    <w:lvl w:ilvl="4" w:tplc="04100003" w:tentative="1">
      <w:start w:val="1"/>
      <w:numFmt w:val="bullet"/>
      <w:lvlText w:val="o"/>
      <w:lvlJc w:val="left"/>
      <w:pPr>
        <w:ind w:left="4375" w:hanging="360"/>
      </w:pPr>
      <w:rPr>
        <w:rFonts w:ascii="Courier New" w:hAnsi="Courier New" w:cs="Courier New" w:hint="default"/>
      </w:rPr>
    </w:lvl>
    <w:lvl w:ilvl="5" w:tplc="04100005" w:tentative="1">
      <w:start w:val="1"/>
      <w:numFmt w:val="bullet"/>
      <w:lvlText w:val=""/>
      <w:lvlJc w:val="left"/>
      <w:pPr>
        <w:ind w:left="5095" w:hanging="360"/>
      </w:pPr>
      <w:rPr>
        <w:rFonts w:ascii="Wingdings" w:hAnsi="Wingdings" w:hint="default"/>
      </w:rPr>
    </w:lvl>
    <w:lvl w:ilvl="6" w:tplc="04100001" w:tentative="1">
      <w:start w:val="1"/>
      <w:numFmt w:val="bullet"/>
      <w:lvlText w:val=""/>
      <w:lvlJc w:val="left"/>
      <w:pPr>
        <w:ind w:left="5815" w:hanging="360"/>
      </w:pPr>
      <w:rPr>
        <w:rFonts w:ascii="Symbol" w:hAnsi="Symbol" w:hint="default"/>
      </w:rPr>
    </w:lvl>
    <w:lvl w:ilvl="7" w:tplc="04100003" w:tentative="1">
      <w:start w:val="1"/>
      <w:numFmt w:val="bullet"/>
      <w:lvlText w:val="o"/>
      <w:lvlJc w:val="left"/>
      <w:pPr>
        <w:ind w:left="6535" w:hanging="360"/>
      </w:pPr>
      <w:rPr>
        <w:rFonts w:ascii="Courier New" w:hAnsi="Courier New" w:cs="Courier New" w:hint="default"/>
      </w:rPr>
    </w:lvl>
    <w:lvl w:ilvl="8" w:tplc="04100005" w:tentative="1">
      <w:start w:val="1"/>
      <w:numFmt w:val="bullet"/>
      <w:lvlText w:val=""/>
      <w:lvlJc w:val="left"/>
      <w:pPr>
        <w:ind w:left="7255" w:hanging="360"/>
      </w:pPr>
      <w:rPr>
        <w:rFonts w:ascii="Wingdings" w:hAnsi="Wingdings" w:hint="default"/>
      </w:rPr>
    </w:lvl>
  </w:abstractNum>
  <w:abstractNum w:abstractNumId="10" w15:restartNumberingAfterBreak="0">
    <w:nsid w:val="5D7052B1"/>
    <w:multiLevelType w:val="hybridMultilevel"/>
    <w:tmpl w:val="2BEA2A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44A2A63"/>
    <w:multiLevelType w:val="hybridMultilevel"/>
    <w:tmpl w:val="A2D8A89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78242EF"/>
    <w:multiLevelType w:val="hybridMultilevel"/>
    <w:tmpl w:val="1994CBEC"/>
    <w:lvl w:ilvl="0" w:tplc="04100001">
      <w:start w:val="1"/>
      <w:numFmt w:val="bullet"/>
      <w:lvlText w:val=""/>
      <w:lvlJc w:val="left"/>
      <w:pPr>
        <w:ind w:left="770" w:hanging="360"/>
      </w:pPr>
      <w:rPr>
        <w:rFonts w:ascii="Symbol" w:hAnsi="Symbol" w:hint="default"/>
      </w:rPr>
    </w:lvl>
    <w:lvl w:ilvl="1" w:tplc="04100003" w:tentative="1">
      <w:start w:val="1"/>
      <w:numFmt w:val="bullet"/>
      <w:lvlText w:val="o"/>
      <w:lvlJc w:val="left"/>
      <w:pPr>
        <w:ind w:left="1490" w:hanging="360"/>
      </w:pPr>
      <w:rPr>
        <w:rFonts w:ascii="Courier New" w:hAnsi="Courier New" w:cs="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13" w15:restartNumberingAfterBreak="0">
    <w:nsid w:val="6BBB2B33"/>
    <w:multiLevelType w:val="hybridMultilevel"/>
    <w:tmpl w:val="F5F8E0D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EE8074B"/>
    <w:multiLevelType w:val="hybridMultilevel"/>
    <w:tmpl w:val="762CF85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1FA4745"/>
    <w:multiLevelType w:val="hybridMultilevel"/>
    <w:tmpl w:val="717AD98E"/>
    <w:lvl w:ilvl="0" w:tplc="B2F25EF4">
      <w:start w:val="1"/>
      <w:numFmt w:val="lowerLetter"/>
      <w:lvlText w:val="%1)"/>
      <w:lvlJc w:val="left"/>
      <w:pPr>
        <w:ind w:left="720" w:hanging="360"/>
      </w:pPr>
      <w:rPr>
        <w:b/>
        <w:bCs/>
      </w:rPr>
    </w:lvl>
    <w:lvl w:ilvl="1" w:tplc="BF50DF8A">
      <w:start w:val="1"/>
      <w:numFmt w:val="decimal"/>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7787561E"/>
    <w:multiLevelType w:val="hybridMultilevel"/>
    <w:tmpl w:val="0B1A5B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8DC7132"/>
    <w:multiLevelType w:val="hybridMultilevel"/>
    <w:tmpl w:val="BE5425B6"/>
    <w:lvl w:ilvl="0" w:tplc="0410001B">
      <w:start w:val="1"/>
      <w:numFmt w:val="lowerRoman"/>
      <w:lvlText w:val="%1."/>
      <w:lvlJc w:val="right"/>
      <w:pPr>
        <w:ind w:left="720" w:hanging="360"/>
      </w:pPr>
      <w:rPr>
        <w:rFont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99F1DD2"/>
    <w:multiLevelType w:val="hybridMultilevel"/>
    <w:tmpl w:val="955088E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7"/>
  </w:num>
  <w:num w:numId="2">
    <w:abstractNumId w:val="16"/>
  </w:num>
  <w:num w:numId="3">
    <w:abstractNumId w:val="18"/>
  </w:num>
  <w:num w:numId="4">
    <w:abstractNumId w:val="12"/>
  </w:num>
  <w:num w:numId="5">
    <w:abstractNumId w:val="6"/>
  </w:num>
  <w:num w:numId="6">
    <w:abstractNumId w:val="15"/>
  </w:num>
  <w:num w:numId="7">
    <w:abstractNumId w:val="1"/>
  </w:num>
  <w:num w:numId="8">
    <w:abstractNumId w:val="14"/>
  </w:num>
  <w:num w:numId="9">
    <w:abstractNumId w:val="9"/>
  </w:num>
  <w:num w:numId="10">
    <w:abstractNumId w:val="0"/>
  </w:num>
  <w:num w:numId="11">
    <w:abstractNumId w:val="4"/>
  </w:num>
  <w:num w:numId="12">
    <w:abstractNumId w:val="5"/>
  </w:num>
  <w:num w:numId="13">
    <w:abstractNumId w:val="17"/>
  </w:num>
  <w:num w:numId="14">
    <w:abstractNumId w:val="3"/>
  </w:num>
  <w:num w:numId="15">
    <w:abstractNumId w:val="2"/>
  </w:num>
  <w:num w:numId="16">
    <w:abstractNumId w:val="11"/>
  </w:num>
  <w:num w:numId="17">
    <w:abstractNumId w:val="13"/>
  </w:num>
  <w:num w:numId="18">
    <w:abstractNumId w:val="10"/>
  </w:num>
  <w:num w:numId="19">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283"/>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2C9"/>
    <w:rsid w:val="00000B2C"/>
    <w:rsid w:val="00004907"/>
    <w:rsid w:val="000144F9"/>
    <w:rsid w:val="0001626D"/>
    <w:rsid w:val="00022452"/>
    <w:rsid w:val="00023C09"/>
    <w:rsid w:val="00025027"/>
    <w:rsid w:val="000315C5"/>
    <w:rsid w:val="00033020"/>
    <w:rsid w:val="00034B9A"/>
    <w:rsid w:val="0004251A"/>
    <w:rsid w:val="00057FE3"/>
    <w:rsid w:val="0006093F"/>
    <w:rsid w:val="00062777"/>
    <w:rsid w:val="00063FBA"/>
    <w:rsid w:val="00065B4A"/>
    <w:rsid w:val="0006682B"/>
    <w:rsid w:val="00067445"/>
    <w:rsid w:val="000728F9"/>
    <w:rsid w:val="000737E1"/>
    <w:rsid w:val="00074C43"/>
    <w:rsid w:val="000828DF"/>
    <w:rsid w:val="00083505"/>
    <w:rsid w:val="00083CF4"/>
    <w:rsid w:val="00084499"/>
    <w:rsid w:val="00090A01"/>
    <w:rsid w:val="00091EAF"/>
    <w:rsid w:val="00091F07"/>
    <w:rsid w:val="000931E3"/>
    <w:rsid w:val="000949DF"/>
    <w:rsid w:val="00096175"/>
    <w:rsid w:val="000A1AC0"/>
    <w:rsid w:val="000A1B5F"/>
    <w:rsid w:val="000A31DF"/>
    <w:rsid w:val="000A4FF9"/>
    <w:rsid w:val="000A62FA"/>
    <w:rsid w:val="000B105B"/>
    <w:rsid w:val="000B1206"/>
    <w:rsid w:val="000B1382"/>
    <w:rsid w:val="000B2DB0"/>
    <w:rsid w:val="000B4D3A"/>
    <w:rsid w:val="000C6F2F"/>
    <w:rsid w:val="000D15FF"/>
    <w:rsid w:val="000D550B"/>
    <w:rsid w:val="000D73FD"/>
    <w:rsid w:val="000D7B72"/>
    <w:rsid w:val="000E3EA3"/>
    <w:rsid w:val="000E44C5"/>
    <w:rsid w:val="000E760C"/>
    <w:rsid w:val="000E7DDE"/>
    <w:rsid w:val="000E7E17"/>
    <w:rsid w:val="000F2AD0"/>
    <w:rsid w:val="000F574E"/>
    <w:rsid w:val="000F68E9"/>
    <w:rsid w:val="00100E2A"/>
    <w:rsid w:val="00110CBB"/>
    <w:rsid w:val="0011101D"/>
    <w:rsid w:val="00111995"/>
    <w:rsid w:val="0012090C"/>
    <w:rsid w:val="00126484"/>
    <w:rsid w:val="0013092C"/>
    <w:rsid w:val="001311FC"/>
    <w:rsid w:val="00131E27"/>
    <w:rsid w:val="00134BBC"/>
    <w:rsid w:val="001406B8"/>
    <w:rsid w:val="001406F4"/>
    <w:rsid w:val="00145545"/>
    <w:rsid w:val="00154248"/>
    <w:rsid w:val="00161411"/>
    <w:rsid w:val="0016269F"/>
    <w:rsid w:val="00165063"/>
    <w:rsid w:val="001661C6"/>
    <w:rsid w:val="00170ECA"/>
    <w:rsid w:val="00171CB5"/>
    <w:rsid w:val="00173619"/>
    <w:rsid w:val="001742FB"/>
    <w:rsid w:val="00175AEB"/>
    <w:rsid w:val="00177A70"/>
    <w:rsid w:val="00177EB1"/>
    <w:rsid w:val="0018028D"/>
    <w:rsid w:val="00181D66"/>
    <w:rsid w:val="00182AE9"/>
    <w:rsid w:val="0018435B"/>
    <w:rsid w:val="001944EE"/>
    <w:rsid w:val="0019549A"/>
    <w:rsid w:val="001A298A"/>
    <w:rsid w:val="001A358F"/>
    <w:rsid w:val="001A389D"/>
    <w:rsid w:val="001A40AF"/>
    <w:rsid w:val="001A4D14"/>
    <w:rsid w:val="001A761A"/>
    <w:rsid w:val="001B223D"/>
    <w:rsid w:val="001B402A"/>
    <w:rsid w:val="001B6566"/>
    <w:rsid w:val="001C35C7"/>
    <w:rsid w:val="001C38AC"/>
    <w:rsid w:val="001C5227"/>
    <w:rsid w:val="001C6A02"/>
    <w:rsid w:val="001C7DAA"/>
    <w:rsid w:val="001D063E"/>
    <w:rsid w:val="001D232D"/>
    <w:rsid w:val="001D2EBC"/>
    <w:rsid w:val="001D4483"/>
    <w:rsid w:val="001D6802"/>
    <w:rsid w:val="001D7224"/>
    <w:rsid w:val="001D7516"/>
    <w:rsid w:val="001E0868"/>
    <w:rsid w:val="001E1472"/>
    <w:rsid w:val="001E1B1A"/>
    <w:rsid w:val="001E1E51"/>
    <w:rsid w:val="001E4DA8"/>
    <w:rsid w:val="001E4F20"/>
    <w:rsid w:val="001E5067"/>
    <w:rsid w:val="001E51BB"/>
    <w:rsid w:val="001F18EE"/>
    <w:rsid w:val="001F1A37"/>
    <w:rsid w:val="001F38C4"/>
    <w:rsid w:val="00203E31"/>
    <w:rsid w:val="002059AB"/>
    <w:rsid w:val="002071EC"/>
    <w:rsid w:val="002104FC"/>
    <w:rsid w:val="00212B32"/>
    <w:rsid w:val="00213A2A"/>
    <w:rsid w:val="002142D8"/>
    <w:rsid w:val="002156A9"/>
    <w:rsid w:val="00215BA3"/>
    <w:rsid w:val="002164A3"/>
    <w:rsid w:val="00224AD8"/>
    <w:rsid w:val="0022539E"/>
    <w:rsid w:val="002261ED"/>
    <w:rsid w:val="00226D25"/>
    <w:rsid w:val="0022770E"/>
    <w:rsid w:val="00227BA7"/>
    <w:rsid w:val="002314F9"/>
    <w:rsid w:val="0023295A"/>
    <w:rsid w:val="00233702"/>
    <w:rsid w:val="0023411C"/>
    <w:rsid w:val="00235EF2"/>
    <w:rsid w:val="0023756B"/>
    <w:rsid w:val="00237D41"/>
    <w:rsid w:val="0024066D"/>
    <w:rsid w:val="0024234C"/>
    <w:rsid w:val="00242EDD"/>
    <w:rsid w:val="00246BDE"/>
    <w:rsid w:val="00247F33"/>
    <w:rsid w:val="00255D87"/>
    <w:rsid w:val="00262239"/>
    <w:rsid w:val="0026299D"/>
    <w:rsid w:val="002674ED"/>
    <w:rsid w:val="00272C73"/>
    <w:rsid w:val="002733B4"/>
    <w:rsid w:val="0027688F"/>
    <w:rsid w:val="00277AFD"/>
    <w:rsid w:val="002820A5"/>
    <w:rsid w:val="002839CC"/>
    <w:rsid w:val="00283C05"/>
    <w:rsid w:val="00285674"/>
    <w:rsid w:val="002976FB"/>
    <w:rsid w:val="00297BF3"/>
    <w:rsid w:val="002A56FB"/>
    <w:rsid w:val="002B2AFA"/>
    <w:rsid w:val="002B4C69"/>
    <w:rsid w:val="002B549F"/>
    <w:rsid w:val="002B5729"/>
    <w:rsid w:val="002B5889"/>
    <w:rsid w:val="002C0989"/>
    <w:rsid w:val="002C3EFA"/>
    <w:rsid w:val="002C4268"/>
    <w:rsid w:val="002C7B49"/>
    <w:rsid w:val="002D24C7"/>
    <w:rsid w:val="002D5753"/>
    <w:rsid w:val="002D5EE6"/>
    <w:rsid w:val="002D622C"/>
    <w:rsid w:val="002D741F"/>
    <w:rsid w:val="002D7940"/>
    <w:rsid w:val="002E019C"/>
    <w:rsid w:val="002E5AD0"/>
    <w:rsid w:val="002E6955"/>
    <w:rsid w:val="002F327A"/>
    <w:rsid w:val="003029FD"/>
    <w:rsid w:val="00302A4E"/>
    <w:rsid w:val="003079A6"/>
    <w:rsid w:val="0031058B"/>
    <w:rsid w:val="003114D3"/>
    <w:rsid w:val="00311742"/>
    <w:rsid w:val="00317E0A"/>
    <w:rsid w:val="00320E4A"/>
    <w:rsid w:val="0032599D"/>
    <w:rsid w:val="00327251"/>
    <w:rsid w:val="00330311"/>
    <w:rsid w:val="00330DD1"/>
    <w:rsid w:val="00331261"/>
    <w:rsid w:val="0033220E"/>
    <w:rsid w:val="00335459"/>
    <w:rsid w:val="003367F4"/>
    <w:rsid w:val="00337C24"/>
    <w:rsid w:val="003453BA"/>
    <w:rsid w:val="003454D9"/>
    <w:rsid w:val="00346D2D"/>
    <w:rsid w:val="00347441"/>
    <w:rsid w:val="00356585"/>
    <w:rsid w:val="0035716A"/>
    <w:rsid w:val="00363643"/>
    <w:rsid w:val="003636D4"/>
    <w:rsid w:val="00366AD6"/>
    <w:rsid w:val="00371F11"/>
    <w:rsid w:val="00375F1B"/>
    <w:rsid w:val="00375F2C"/>
    <w:rsid w:val="00376AD5"/>
    <w:rsid w:val="00377C4E"/>
    <w:rsid w:val="00382E98"/>
    <w:rsid w:val="0038573A"/>
    <w:rsid w:val="00393D6C"/>
    <w:rsid w:val="003976BB"/>
    <w:rsid w:val="003A2FC3"/>
    <w:rsid w:val="003A3839"/>
    <w:rsid w:val="003B02D0"/>
    <w:rsid w:val="003B1A98"/>
    <w:rsid w:val="003B2329"/>
    <w:rsid w:val="003B5A6D"/>
    <w:rsid w:val="003B66F1"/>
    <w:rsid w:val="003C3CFB"/>
    <w:rsid w:val="003C507C"/>
    <w:rsid w:val="003C71A5"/>
    <w:rsid w:val="003D059D"/>
    <w:rsid w:val="003D26A3"/>
    <w:rsid w:val="003D463A"/>
    <w:rsid w:val="003D514C"/>
    <w:rsid w:val="003E0BEF"/>
    <w:rsid w:val="003E1739"/>
    <w:rsid w:val="003E2AC5"/>
    <w:rsid w:val="003E2C8A"/>
    <w:rsid w:val="003E5F6A"/>
    <w:rsid w:val="003F02CF"/>
    <w:rsid w:val="003F2F2A"/>
    <w:rsid w:val="003F34F4"/>
    <w:rsid w:val="003F5B42"/>
    <w:rsid w:val="004008A0"/>
    <w:rsid w:val="00404D43"/>
    <w:rsid w:val="0041119C"/>
    <w:rsid w:val="00411E3E"/>
    <w:rsid w:val="00412FF5"/>
    <w:rsid w:val="00414E05"/>
    <w:rsid w:val="0041530B"/>
    <w:rsid w:val="00415CAC"/>
    <w:rsid w:val="00420EFE"/>
    <w:rsid w:val="00421F36"/>
    <w:rsid w:val="00423531"/>
    <w:rsid w:val="00426796"/>
    <w:rsid w:val="00427670"/>
    <w:rsid w:val="004279FB"/>
    <w:rsid w:val="00427A70"/>
    <w:rsid w:val="00430111"/>
    <w:rsid w:val="00430D60"/>
    <w:rsid w:val="00431B43"/>
    <w:rsid w:val="00437BA3"/>
    <w:rsid w:val="0044044C"/>
    <w:rsid w:val="00440A49"/>
    <w:rsid w:val="0044261B"/>
    <w:rsid w:val="00451CD8"/>
    <w:rsid w:val="0045727A"/>
    <w:rsid w:val="0045770D"/>
    <w:rsid w:val="00460CED"/>
    <w:rsid w:val="0046437F"/>
    <w:rsid w:val="00470FDF"/>
    <w:rsid w:val="00472F83"/>
    <w:rsid w:val="00477CB6"/>
    <w:rsid w:val="004806F0"/>
    <w:rsid w:val="004822B4"/>
    <w:rsid w:val="00483733"/>
    <w:rsid w:val="0048576F"/>
    <w:rsid w:val="00487983"/>
    <w:rsid w:val="00490012"/>
    <w:rsid w:val="00490178"/>
    <w:rsid w:val="00490196"/>
    <w:rsid w:val="0049239B"/>
    <w:rsid w:val="0049642E"/>
    <w:rsid w:val="004A2614"/>
    <w:rsid w:val="004A34C4"/>
    <w:rsid w:val="004A5A16"/>
    <w:rsid w:val="004A7AE2"/>
    <w:rsid w:val="004B06BA"/>
    <w:rsid w:val="004B2700"/>
    <w:rsid w:val="004B2732"/>
    <w:rsid w:val="004B44B5"/>
    <w:rsid w:val="004C17B4"/>
    <w:rsid w:val="004C3FED"/>
    <w:rsid w:val="004C53AE"/>
    <w:rsid w:val="004C687D"/>
    <w:rsid w:val="004C7C06"/>
    <w:rsid w:val="004D0CC6"/>
    <w:rsid w:val="004D4769"/>
    <w:rsid w:val="004D51E4"/>
    <w:rsid w:val="004E1DED"/>
    <w:rsid w:val="004E1DFC"/>
    <w:rsid w:val="004E2D25"/>
    <w:rsid w:val="004E61FD"/>
    <w:rsid w:val="004F1B73"/>
    <w:rsid w:val="004F456A"/>
    <w:rsid w:val="004F6855"/>
    <w:rsid w:val="0050281A"/>
    <w:rsid w:val="0051451F"/>
    <w:rsid w:val="005169C3"/>
    <w:rsid w:val="0052246A"/>
    <w:rsid w:val="00522759"/>
    <w:rsid w:val="00522BD6"/>
    <w:rsid w:val="00524808"/>
    <w:rsid w:val="005255E5"/>
    <w:rsid w:val="00527A3B"/>
    <w:rsid w:val="00537102"/>
    <w:rsid w:val="00540E0F"/>
    <w:rsid w:val="005412C9"/>
    <w:rsid w:val="005427CB"/>
    <w:rsid w:val="00542FE4"/>
    <w:rsid w:val="005463FC"/>
    <w:rsid w:val="00551875"/>
    <w:rsid w:val="00551DAF"/>
    <w:rsid w:val="00552531"/>
    <w:rsid w:val="00552AF3"/>
    <w:rsid w:val="0055305A"/>
    <w:rsid w:val="0055374F"/>
    <w:rsid w:val="00554FC7"/>
    <w:rsid w:val="00556471"/>
    <w:rsid w:val="00561679"/>
    <w:rsid w:val="00562F77"/>
    <w:rsid w:val="00564AE7"/>
    <w:rsid w:val="00564EB6"/>
    <w:rsid w:val="005671F5"/>
    <w:rsid w:val="00572042"/>
    <w:rsid w:val="00572E15"/>
    <w:rsid w:val="0057434A"/>
    <w:rsid w:val="005765A1"/>
    <w:rsid w:val="0057677D"/>
    <w:rsid w:val="00581C58"/>
    <w:rsid w:val="00581DFE"/>
    <w:rsid w:val="005825E6"/>
    <w:rsid w:val="005964F9"/>
    <w:rsid w:val="005A3914"/>
    <w:rsid w:val="005A4525"/>
    <w:rsid w:val="005A6BA8"/>
    <w:rsid w:val="005A75A8"/>
    <w:rsid w:val="005A7B3F"/>
    <w:rsid w:val="005A7ED6"/>
    <w:rsid w:val="005B1FD5"/>
    <w:rsid w:val="005B429A"/>
    <w:rsid w:val="005B4764"/>
    <w:rsid w:val="005B5150"/>
    <w:rsid w:val="005B59A0"/>
    <w:rsid w:val="005C5196"/>
    <w:rsid w:val="005C60CC"/>
    <w:rsid w:val="005C66FA"/>
    <w:rsid w:val="005C6D74"/>
    <w:rsid w:val="005C72A7"/>
    <w:rsid w:val="005D17A2"/>
    <w:rsid w:val="005D5C6D"/>
    <w:rsid w:val="005E1D49"/>
    <w:rsid w:val="005E37A5"/>
    <w:rsid w:val="005E406F"/>
    <w:rsid w:val="005E5798"/>
    <w:rsid w:val="005F060F"/>
    <w:rsid w:val="005F2E40"/>
    <w:rsid w:val="005F6CB7"/>
    <w:rsid w:val="00600E12"/>
    <w:rsid w:val="00601121"/>
    <w:rsid w:val="00611556"/>
    <w:rsid w:val="0061181B"/>
    <w:rsid w:val="00613410"/>
    <w:rsid w:val="00614DFE"/>
    <w:rsid w:val="0061531B"/>
    <w:rsid w:val="00616B99"/>
    <w:rsid w:val="0061773D"/>
    <w:rsid w:val="00617AC9"/>
    <w:rsid w:val="00621757"/>
    <w:rsid w:val="0062511D"/>
    <w:rsid w:val="00627829"/>
    <w:rsid w:val="0063120A"/>
    <w:rsid w:val="0063177D"/>
    <w:rsid w:val="00632495"/>
    <w:rsid w:val="00633B97"/>
    <w:rsid w:val="00635F55"/>
    <w:rsid w:val="0063799B"/>
    <w:rsid w:val="00643E56"/>
    <w:rsid w:val="00644C0A"/>
    <w:rsid w:val="00645EFA"/>
    <w:rsid w:val="00647EBD"/>
    <w:rsid w:val="0065073C"/>
    <w:rsid w:val="0065098D"/>
    <w:rsid w:val="006521C7"/>
    <w:rsid w:val="0065511D"/>
    <w:rsid w:val="006557F0"/>
    <w:rsid w:val="00657C01"/>
    <w:rsid w:val="0066136E"/>
    <w:rsid w:val="00663DC5"/>
    <w:rsid w:val="00664011"/>
    <w:rsid w:val="00666E2B"/>
    <w:rsid w:val="00670847"/>
    <w:rsid w:val="00670E3C"/>
    <w:rsid w:val="0067170A"/>
    <w:rsid w:val="006718C3"/>
    <w:rsid w:val="00677B62"/>
    <w:rsid w:val="00681563"/>
    <w:rsid w:val="006849C5"/>
    <w:rsid w:val="00686AA7"/>
    <w:rsid w:val="00687972"/>
    <w:rsid w:val="00687E34"/>
    <w:rsid w:val="00690378"/>
    <w:rsid w:val="006918BC"/>
    <w:rsid w:val="00691F01"/>
    <w:rsid w:val="00696FDA"/>
    <w:rsid w:val="00697AED"/>
    <w:rsid w:val="006A0813"/>
    <w:rsid w:val="006A1652"/>
    <w:rsid w:val="006A1B1D"/>
    <w:rsid w:val="006A2AD8"/>
    <w:rsid w:val="006A7484"/>
    <w:rsid w:val="006B16E0"/>
    <w:rsid w:val="006B18F2"/>
    <w:rsid w:val="006B4CA6"/>
    <w:rsid w:val="006C0759"/>
    <w:rsid w:val="006C09CC"/>
    <w:rsid w:val="006C6C5A"/>
    <w:rsid w:val="006D22A7"/>
    <w:rsid w:val="006D3D30"/>
    <w:rsid w:val="006E61F7"/>
    <w:rsid w:val="006E6D30"/>
    <w:rsid w:val="006E6EED"/>
    <w:rsid w:val="006F0D5D"/>
    <w:rsid w:val="006F63AF"/>
    <w:rsid w:val="006F73F9"/>
    <w:rsid w:val="00702D50"/>
    <w:rsid w:val="0070344D"/>
    <w:rsid w:val="0070396B"/>
    <w:rsid w:val="00703E3D"/>
    <w:rsid w:val="00704919"/>
    <w:rsid w:val="00706562"/>
    <w:rsid w:val="00707B8A"/>
    <w:rsid w:val="00710000"/>
    <w:rsid w:val="00715D22"/>
    <w:rsid w:val="00721180"/>
    <w:rsid w:val="007239B0"/>
    <w:rsid w:val="00724E02"/>
    <w:rsid w:val="0072570D"/>
    <w:rsid w:val="00725B9A"/>
    <w:rsid w:val="0073024A"/>
    <w:rsid w:val="00734E22"/>
    <w:rsid w:val="00737180"/>
    <w:rsid w:val="007436A1"/>
    <w:rsid w:val="00743E83"/>
    <w:rsid w:val="00743FBF"/>
    <w:rsid w:val="00745362"/>
    <w:rsid w:val="00746DCA"/>
    <w:rsid w:val="00751A5C"/>
    <w:rsid w:val="00753A35"/>
    <w:rsid w:val="00753DF9"/>
    <w:rsid w:val="0075403A"/>
    <w:rsid w:val="00754813"/>
    <w:rsid w:val="00755E52"/>
    <w:rsid w:val="007576E1"/>
    <w:rsid w:val="007624BA"/>
    <w:rsid w:val="00762BE3"/>
    <w:rsid w:val="00762CCB"/>
    <w:rsid w:val="007648CD"/>
    <w:rsid w:val="00767584"/>
    <w:rsid w:val="0077365E"/>
    <w:rsid w:val="007748E3"/>
    <w:rsid w:val="00777400"/>
    <w:rsid w:val="00780416"/>
    <w:rsid w:val="007814AB"/>
    <w:rsid w:val="00790B61"/>
    <w:rsid w:val="00791447"/>
    <w:rsid w:val="00792B28"/>
    <w:rsid w:val="00794398"/>
    <w:rsid w:val="007A0089"/>
    <w:rsid w:val="007A1F16"/>
    <w:rsid w:val="007A3D77"/>
    <w:rsid w:val="007B0110"/>
    <w:rsid w:val="007B5D96"/>
    <w:rsid w:val="007C20BC"/>
    <w:rsid w:val="007C41E3"/>
    <w:rsid w:val="007C4AB7"/>
    <w:rsid w:val="007D1479"/>
    <w:rsid w:val="007D249B"/>
    <w:rsid w:val="007D350B"/>
    <w:rsid w:val="007D5764"/>
    <w:rsid w:val="007E163A"/>
    <w:rsid w:val="007E3882"/>
    <w:rsid w:val="007E3ADE"/>
    <w:rsid w:val="007E5051"/>
    <w:rsid w:val="007E7545"/>
    <w:rsid w:val="007F2EB8"/>
    <w:rsid w:val="007F4DB3"/>
    <w:rsid w:val="008010AC"/>
    <w:rsid w:val="0080123D"/>
    <w:rsid w:val="008116C9"/>
    <w:rsid w:val="0081253E"/>
    <w:rsid w:val="0081435A"/>
    <w:rsid w:val="008149C7"/>
    <w:rsid w:val="00816153"/>
    <w:rsid w:val="00823BC0"/>
    <w:rsid w:val="008248CF"/>
    <w:rsid w:val="00824DA6"/>
    <w:rsid w:val="008312BA"/>
    <w:rsid w:val="00832023"/>
    <w:rsid w:val="00833D0C"/>
    <w:rsid w:val="0083738B"/>
    <w:rsid w:val="00841987"/>
    <w:rsid w:val="00841C06"/>
    <w:rsid w:val="00844352"/>
    <w:rsid w:val="00846C17"/>
    <w:rsid w:val="00847128"/>
    <w:rsid w:val="00847510"/>
    <w:rsid w:val="00850A07"/>
    <w:rsid w:val="00855A21"/>
    <w:rsid w:val="00861CAB"/>
    <w:rsid w:val="00864495"/>
    <w:rsid w:val="00864B46"/>
    <w:rsid w:val="00864EB1"/>
    <w:rsid w:val="00865A8D"/>
    <w:rsid w:val="00872945"/>
    <w:rsid w:val="0087509B"/>
    <w:rsid w:val="008760D0"/>
    <w:rsid w:val="00876412"/>
    <w:rsid w:val="00880124"/>
    <w:rsid w:val="008802DC"/>
    <w:rsid w:val="00882523"/>
    <w:rsid w:val="0088276C"/>
    <w:rsid w:val="008858C6"/>
    <w:rsid w:val="00885C90"/>
    <w:rsid w:val="00893707"/>
    <w:rsid w:val="00893E0D"/>
    <w:rsid w:val="00896E30"/>
    <w:rsid w:val="00897332"/>
    <w:rsid w:val="008A019E"/>
    <w:rsid w:val="008A0CE9"/>
    <w:rsid w:val="008A1719"/>
    <w:rsid w:val="008A178A"/>
    <w:rsid w:val="008A1EAC"/>
    <w:rsid w:val="008A3C52"/>
    <w:rsid w:val="008A5FDE"/>
    <w:rsid w:val="008B0FCB"/>
    <w:rsid w:val="008B24E2"/>
    <w:rsid w:val="008B59A7"/>
    <w:rsid w:val="008C4EAC"/>
    <w:rsid w:val="008C58B3"/>
    <w:rsid w:val="008D0183"/>
    <w:rsid w:val="008D1F28"/>
    <w:rsid w:val="008D3ECF"/>
    <w:rsid w:val="008E3059"/>
    <w:rsid w:val="008E6420"/>
    <w:rsid w:val="008E7C69"/>
    <w:rsid w:val="008F181E"/>
    <w:rsid w:val="008F2004"/>
    <w:rsid w:val="008F22E8"/>
    <w:rsid w:val="008F4A49"/>
    <w:rsid w:val="008F4B9C"/>
    <w:rsid w:val="008F545E"/>
    <w:rsid w:val="008F5D46"/>
    <w:rsid w:val="008F6BC9"/>
    <w:rsid w:val="0090138B"/>
    <w:rsid w:val="00902A01"/>
    <w:rsid w:val="00904591"/>
    <w:rsid w:val="00912C9B"/>
    <w:rsid w:val="0092157C"/>
    <w:rsid w:val="00926A1F"/>
    <w:rsid w:val="00927382"/>
    <w:rsid w:val="0093222B"/>
    <w:rsid w:val="00934E8C"/>
    <w:rsid w:val="00937715"/>
    <w:rsid w:val="00952622"/>
    <w:rsid w:val="00952B9D"/>
    <w:rsid w:val="00956FAE"/>
    <w:rsid w:val="009603D0"/>
    <w:rsid w:val="00960D10"/>
    <w:rsid w:val="0096231D"/>
    <w:rsid w:val="00964BDC"/>
    <w:rsid w:val="00965717"/>
    <w:rsid w:val="00965B9B"/>
    <w:rsid w:val="00970524"/>
    <w:rsid w:val="00972DA9"/>
    <w:rsid w:val="009851A5"/>
    <w:rsid w:val="009864AF"/>
    <w:rsid w:val="00990B93"/>
    <w:rsid w:val="00990E25"/>
    <w:rsid w:val="00993F9B"/>
    <w:rsid w:val="00995DE4"/>
    <w:rsid w:val="009965B4"/>
    <w:rsid w:val="009A06CC"/>
    <w:rsid w:val="009A4108"/>
    <w:rsid w:val="009B28D0"/>
    <w:rsid w:val="009B38EF"/>
    <w:rsid w:val="009B3D63"/>
    <w:rsid w:val="009B62EA"/>
    <w:rsid w:val="009B65BF"/>
    <w:rsid w:val="009B781D"/>
    <w:rsid w:val="009B7F71"/>
    <w:rsid w:val="009C0AC6"/>
    <w:rsid w:val="009C36E6"/>
    <w:rsid w:val="009C4E62"/>
    <w:rsid w:val="009C5072"/>
    <w:rsid w:val="009C5545"/>
    <w:rsid w:val="009C5B64"/>
    <w:rsid w:val="009C6FD2"/>
    <w:rsid w:val="009C7DCC"/>
    <w:rsid w:val="009D21A7"/>
    <w:rsid w:val="009D2C4E"/>
    <w:rsid w:val="009D2C92"/>
    <w:rsid w:val="009D4D3E"/>
    <w:rsid w:val="009D552E"/>
    <w:rsid w:val="009D62C1"/>
    <w:rsid w:val="009D6F10"/>
    <w:rsid w:val="009E044C"/>
    <w:rsid w:val="009E3321"/>
    <w:rsid w:val="009E3578"/>
    <w:rsid w:val="009E4424"/>
    <w:rsid w:val="009E62A5"/>
    <w:rsid w:val="009E720A"/>
    <w:rsid w:val="009F6C20"/>
    <w:rsid w:val="00A0133D"/>
    <w:rsid w:val="00A03857"/>
    <w:rsid w:val="00A03B32"/>
    <w:rsid w:val="00A04B8F"/>
    <w:rsid w:val="00A05D39"/>
    <w:rsid w:val="00A071B2"/>
    <w:rsid w:val="00A15A73"/>
    <w:rsid w:val="00A16CF7"/>
    <w:rsid w:val="00A1798C"/>
    <w:rsid w:val="00A17E24"/>
    <w:rsid w:val="00A22236"/>
    <w:rsid w:val="00A22C34"/>
    <w:rsid w:val="00A24BF3"/>
    <w:rsid w:val="00A2675F"/>
    <w:rsid w:val="00A313E7"/>
    <w:rsid w:val="00A3366F"/>
    <w:rsid w:val="00A34A36"/>
    <w:rsid w:val="00A356D0"/>
    <w:rsid w:val="00A35879"/>
    <w:rsid w:val="00A420B4"/>
    <w:rsid w:val="00A44C32"/>
    <w:rsid w:val="00A45D01"/>
    <w:rsid w:val="00A4648D"/>
    <w:rsid w:val="00A47ECE"/>
    <w:rsid w:val="00A5337C"/>
    <w:rsid w:val="00A63BEE"/>
    <w:rsid w:val="00A65AEA"/>
    <w:rsid w:val="00A721AD"/>
    <w:rsid w:val="00A72762"/>
    <w:rsid w:val="00A7394A"/>
    <w:rsid w:val="00A75126"/>
    <w:rsid w:val="00A80041"/>
    <w:rsid w:val="00A820CC"/>
    <w:rsid w:val="00A844AE"/>
    <w:rsid w:val="00A8450C"/>
    <w:rsid w:val="00A93D32"/>
    <w:rsid w:val="00A95356"/>
    <w:rsid w:val="00AA745C"/>
    <w:rsid w:val="00AB373D"/>
    <w:rsid w:val="00AB5676"/>
    <w:rsid w:val="00AB7CC7"/>
    <w:rsid w:val="00AC27BC"/>
    <w:rsid w:val="00AC4F02"/>
    <w:rsid w:val="00AD10F6"/>
    <w:rsid w:val="00AD4C3A"/>
    <w:rsid w:val="00AD7A40"/>
    <w:rsid w:val="00AE0C01"/>
    <w:rsid w:val="00AE3AFD"/>
    <w:rsid w:val="00AE4843"/>
    <w:rsid w:val="00AE546C"/>
    <w:rsid w:val="00AE7247"/>
    <w:rsid w:val="00AF053E"/>
    <w:rsid w:val="00AF1669"/>
    <w:rsid w:val="00AF1E5E"/>
    <w:rsid w:val="00B01476"/>
    <w:rsid w:val="00B07805"/>
    <w:rsid w:val="00B07C35"/>
    <w:rsid w:val="00B10907"/>
    <w:rsid w:val="00B1095C"/>
    <w:rsid w:val="00B15090"/>
    <w:rsid w:val="00B211CE"/>
    <w:rsid w:val="00B21FCD"/>
    <w:rsid w:val="00B25983"/>
    <w:rsid w:val="00B268AE"/>
    <w:rsid w:val="00B323B5"/>
    <w:rsid w:val="00B33024"/>
    <w:rsid w:val="00B354A1"/>
    <w:rsid w:val="00B37204"/>
    <w:rsid w:val="00B40D4D"/>
    <w:rsid w:val="00B42E36"/>
    <w:rsid w:val="00B43EAD"/>
    <w:rsid w:val="00B458A4"/>
    <w:rsid w:val="00B46196"/>
    <w:rsid w:val="00B50911"/>
    <w:rsid w:val="00B52C79"/>
    <w:rsid w:val="00B533D0"/>
    <w:rsid w:val="00B53895"/>
    <w:rsid w:val="00B57328"/>
    <w:rsid w:val="00B578B8"/>
    <w:rsid w:val="00B67F02"/>
    <w:rsid w:val="00B70B23"/>
    <w:rsid w:val="00B7221A"/>
    <w:rsid w:val="00B73C84"/>
    <w:rsid w:val="00B75075"/>
    <w:rsid w:val="00B76454"/>
    <w:rsid w:val="00B76487"/>
    <w:rsid w:val="00B81124"/>
    <w:rsid w:val="00B81D6C"/>
    <w:rsid w:val="00B86736"/>
    <w:rsid w:val="00B90C78"/>
    <w:rsid w:val="00B90E74"/>
    <w:rsid w:val="00B92014"/>
    <w:rsid w:val="00B94485"/>
    <w:rsid w:val="00B9531D"/>
    <w:rsid w:val="00B95569"/>
    <w:rsid w:val="00BA08E7"/>
    <w:rsid w:val="00BA0E87"/>
    <w:rsid w:val="00BA20F9"/>
    <w:rsid w:val="00BA3174"/>
    <w:rsid w:val="00BA6965"/>
    <w:rsid w:val="00BC16CA"/>
    <w:rsid w:val="00BC2C44"/>
    <w:rsid w:val="00BC2E1D"/>
    <w:rsid w:val="00BC40D5"/>
    <w:rsid w:val="00BC43E2"/>
    <w:rsid w:val="00BC5F81"/>
    <w:rsid w:val="00BC67E5"/>
    <w:rsid w:val="00BC6FB7"/>
    <w:rsid w:val="00BD0462"/>
    <w:rsid w:val="00BE286D"/>
    <w:rsid w:val="00BE410D"/>
    <w:rsid w:val="00BE43AD"/>
    <w:rsid w:val="00BE73B0"/>
    <w:rsid w:val="00BF460D"/>
    <w:rsid w:val="00BF634F"/>
    <w:rsid w:val="00BF769D"/>
    <w:rsid w:val="00C0193D"/>
    <w:rsid w:val="00C036BF"/>
    <w:rsid w:val="00C05661"/>
    <w:rsid w:val="00C05FFA"/>
    <w:rsid w:val="00C12EE3"/>
    <w:rsid w:val="00C13E7C"/>
    <w:rsid w:val="00C17A42"/>
    <w:rsid w:val="00C2105F"/>
    <w:rsid w:val="00C22350"/>
    <w:rsid w:val="00C23566"/>
    <w:rsid w:val="00C23DC5"/>
    <w:rsid w:val="00C26A11"/>
    <w:rsid w:val="00C27550"/>
    <w:rsid w:val="00C30C3C"/>
    <w:rsid w:val="00C315BE"/>
    <w:rsid w:val="00C32BCC"/>
    <w:rsid w:val="00C33085"/>
    <w:rsid w:val="00C36414"/>
    <w:rsid w:val="00C36C05"/>
    <w:rsid w:val="00C41AE5"/>
    <w:rsid w:val="00C42A84"/>
    <w:rsid w:val="00C447D6"/>
    <w:rsid w:val="00C45840"/>
    <w:rsid w:val="00C511A0"/>
    <w:rsid w:val="00C5173E"/>
    <w:rsid w:val="00C56B4D"/>
    <w:rsid w:val="00C56C98"/>
    <w:rsid w:val="00C56C9F"/>
    <w:rsid w:val="00C57121"/>
    <w:rsid w:val="00C601D6"/>
    <w:rsid w:val="00C6080B"/>
    <w:rsid w:val="00C60AF2"/>
    <w:rsid w:val="00C6171D"/>
    <w:rsid w:val="00C7072D"/>
    <w:rsid w:val="00C715D3"/>
    <w:rsid w:val="00C733DA"/>
    <w:rsid w:val="00C7534C"/>
    <w:rsid w:val="00C762B4"/>
    <w:rsid w:val="00C77D62"/>
    <w:rsid w:val="00C80E43"/>
    <w:rsid w:val="00C835AE"/>
    <w:rsid w:val="00C83C87"/>
    <w:rsid w:val="00C86BA3"/>
    <w:rsid w:val="00C875EC"/>
    <w:rsid w:val="00C909E5"/>
    <w:rsid w:val="00C919C6"/>
    <w:rsid w:val="00C931DE"/>
    <w:rsid w:val="00C951A9"/>
    <w:rsid w:val="00C95FF9"/>
    <w:rsid w:val="00C961B0"/>
    <w:rsid w:val="00CA0E35"/>
    <w:rsid w:val="00CA4EAF"/>
    <w:rsid w:val="00CA5032"/>
    <w:rsid w:val="00CA56B9"/>
    <w:rsid w:val="00CB0A2D"/>
    <w:rsid w:val="00CB5D6F"/>
    <w:rsid w:val="00CB7F81"/>
    <w:rsid w:val="00CC2CBB"/>
    <w:rsid w:val="00CC3750"/>
    <w:rsid w:val="00CC5529"/>
    <w:rsid w:val="00CD2B3F"/>
    <w:rsid w:val="00CD64CB"/>
    <w:rsid w:val="00CE0CCA"/>
    <w:rsid w:val="00CE1CE4"/>
    <w:rsid w:val="00CE42E4"/>
    <w:rsid w:val="00CE4849"/>
    <w:rsid w:val="00CE56B2"/>
    <w:rsid w:val="00CE6452"/>
    <w:rsid w:val="00CE6570"/>
    <w:rsid w:val="00CE6A76"/>
    <w:rsid w:val="00CF1A24"/>
    <w:rsid w:val="00CF2015"/>
    <w:rsid w:val="00CF3A0A"/>
    <w:rsid w:val="00CF5E81"/>
    <w:rsid w:val="00CF6FD4"/>
    <w:rsid w:val="00D024D3"/>
    <w:rsid w:val="00D02544"/>
    <w:rsid w:val="00D05132"/>
    <w:rsid w:val="00D0580B"/>
    <w:rsid w:val="00D0591B"/>
    <w:rsid w:val="00D06F0A"/>
    <w:rsid w:val="00D11FA9"/>
    <w:rsid w:val="00D12696"/>
    <w:rsid w:val="00D1333D"/>
    <w:rsid w:val="00D13B82"/>
    <w:rsid w:val="00D13EE8"/>
    <w:rsid w:val="00D1521E"/>
    <w:rsid w:val="00D16F3C"/>
    <w:rsid w:val="00D179A6"/>
    <w:rsid w:val="00D17E47"/>
    <w:rsid w:val="00D20481"/>
    <w:rsid w:val="00D20AC8"/>
    <w:rsid w:val="00D231A6"/>
    <w:rsid w:val="00D251FD"/>
    <w:rsid w:val="00D2767B"/>
    <w:rsid w:val="00D305D7"/>
    <w:rsid w:val="00D33887"/>
    <w:rsid w:val="00D3400D"/>
    <w:rsid w:val="00D40299"/>
    <w:rsid w:val="00D446D1"/>
    <w:rsid w:val="00D450A8"/>
    <w:rsid w:val="00D46F41"/>
    <w:rsid w:val="00D5046A"/>
    <w:rsid w:val="00D505A3"/>
    <w:rsid w:val="00D52F7B"/>
    <w:rsid w:val="00D558B1"/>
    <w:rsid w:val="00D57936"/>
    <w:rsid w:val="00D61593"/>
    <w:rsid w:val="00D64333"/>
    <w:rsid w:val="00D6474C"/>
    <w:rsid w:val="00D65454"/>
    <w:rsid w:val="00D65A3D"/>
    <w:rsid w:val="00D65EAB"/>
    <w:rsid w:val="00D70837"/>
    <w:rsid w:val="00D77C91"/>
    <w:rsid w:val="00D80111"/>
    <w:rsid w:val="00D834A5"/>
    <w:rsid w:val="00D8422F"/>
    <w:rsid w:val="00D87D6C"/>
    <w:rsid w:val="00D90DA0"/>
    <w:rsid w:val="00D91282"/>
    <w:rsid w:val="00D91CF1"/>
    <w:rsid w:val="00D93403"/>
    <w:rsid w:val="00D937C2"/>
    <w:rsid w:val="00D959E0"/>
    <w:rsid w:val="00DA1A65"/>
    <w:rsid w:val="00DA6593"/>
    <w:rsid w:val="00DA65EB"/>
    <w:rsid w:val="00DB1120"/>
    <w:rsid w:val="00DB20FE"/>
    <w:rsid w:val="00DB39EB"/>
    <w:rsid w:val="00DB4268"/>
    <w:rsid w:val="00DB4F87"/>
    <w:rsid w:val="00DB565C"/>
    <w:rsid w:val="00DB7F15"/>
    <w:rsid w:val="00DC35E9"/>
    <w:rsid w:val="00DC4911"/>
    <w:rsid w:val="00DC54C6"/>
    <w:rsid w:val="00DC724D"/>
    <w:rsid w:val="00DC7B3A"/>
    <w:rsid w:val="00DE2D7A"/>
    <w:rsid w:val="00DF3525"/>
    <w:rsid w:val="00DF5B69"/>
    <w:rsid w:val="00E02FEA"/>
    <w:rsid w:val="00E14BA3"/>
    <w:rsid w:val="00E16532"/>
    <w:rsid w:val="00E20659"/>
    <w:rsid w:val="00E22FB3"/>
    <w:rsid w:val="00E2369F"/>
    <w:rsid w:val="00E238B7"/>
    <w:rsid w:val="00E23FD2"/>
    <w:rsid w:val="00E256C2"/>
    <w:rsid w:val="00E26081"/>
    <w:rsid w:val="00E26E57"/>
    <w:rsid w:val="00E2798E"/>
    <w:rsid w:val="00E31B55"/>
    <w:rsid w:val="00E36567"/>
    <w:rsid w:val="00E368D3"/>
    <w:rsid w:val="00E36D3F"/>
    <w:rsid w:val="00E41864"/>
    <w:rsid w:val="00E423C3"/>
    <w:rsid w:val="00E43970"/>
    <w:rsid w:val="00E51474"/>
    <w:rsid w:val="00E51630"/>
    <w:rsid w:val="00E51FEA"/>
    <w:rsid w:val="00E5319B"/>
    <w:rsid w:val="00E53251"/>
    <w:rsid w:val="00E54CB2"/>
    <w:rsid w:val="00E62B70"/>
    <w:rsid w:val="00E6633D"/>
    <w:rsid w:val="00E67733"/>
    <w:rsid w:val="00E72CA8"/>
    <w:rsid w:val="00E75A1D"/>
    <w:rsid w:val="00E817A5"/>
    <w:rsid w:val="00E8191E"/>
    <w:rsid w:val="00E8246A"/>
    <w:rsid w:val="00E90A32"/>
    <w:rsid w:val="00E926DE"/>
    <w:rsid w:val="00E93537"/>
    <w:rsid w:val="00EA1075"/>
    <w:rsid w:val="00EA6ADF"/>
    <w:rsid w:val="00EB1A71"/>
    <w:rsid w:val="00EB78FE"/>
    <w:rsid w:val="00EB7AB4"/>
    <w:rsid w:val="00EB7F0F"/>
    <w:rsid w:val="00EC15EB"/>
    <w:rsid w:val="00EC2160"/>
    <w:rsid w:val="00EC5792"/>
    <w:rsid w:val="00EC70C0"/>
    <w:rsid w:val="00EC714B"/>
    <w:rsid w:val="00ED1987"/>
    <w:rsid w:val="00ED7B03"/>
    <w:rsid w:val="00EE0078"/>
    <w:rsid w:val="00EE1CA3"/>
    <w:rsid w:val="00EE7950"/>
    <w:rsid w:val="00EF0843"/>
    <w:rsid w:val="00EF29E4"/>
    <w:rsid w:val="00EF5F0D"/>
    <w:rsid w:val="00F01C28"/>
    <w:rsid w:val="00F03692"/>
    <w:rsid w:val="00F03F41"/>
    <w:rsid w:val="00F118A0"/>
    <w:rsid w:val="00F14A2C"/>
    <w:rsid w:val="00F173A7"/>
    <w:rsid w:val="00F1748C"/>
    <w:rsid w:val="00F21CCB"/>
    <w:rsid w:val="00F21D0D"/>
    <w:rsid w:val="00F231CF"/>
    <w:rsid w:val="00F24394"/>
    <w:rsid w:val="00F24843"/>
    <w:rsid w:val="00F26A07"/>
    <w:rsid w:val="00F31B7A"/>
    <w:rsid w:val="00F31EF9"/>
    <w:rsid w:val="00F32F21"/>
    <w:rsid w:val="00F35153"/>
    <w:rsid w:val="00F405D8"/>
    <w:rsid w:val="00F41657"/>
    <w:rsid w:val="00F44D63"/>
    <w:rsid w:val="00F52847"/>
    <w:rsid w:val="00F54DCF"/>
    <w:rsid w:val="00F55BBB"/>
    <w:rsid w:val="00F55C85"/>
    <w:rsid w:val="00F6072E"/>
    <w:rsid w:val="00F6223E"/>
    <w:rsid w:val="00F62AD0"/>
    <w:rsid w:val="00F70594"/>
    <w:rsid w:val="00F735D1"/>
    <w:rsid w:val="00F73C3C"/>
    <w:rsid w:val="00F81B28"/>
    <w:rsid w:val="00F8620A"/>
    <w:rsid w:val="00F87ECA"/>
    <w:rsid w:val="00F9096F"/>
    <w:rsid w:val="00F91EE0"/>
    <w:rsid w:val="00F92399"/>
    <w:rsid w:val="00FA217E"/>
    <w:rsid w:val="00FA2DEF"/>
    <w:rsid w:val="00FA3CAB"/>
    <w:rsid w:val="00FA47DF"/>
    <w:rsid w:val="00FA50B8"/>
    <w:rsid w:val="00FA5B39"/>
    <w:rsid w:val="00FA6B2D"/>
    <w:rsid w:val="00FB047D"/>
    <w:rsid w:val="00FB179B"/>
    <w:rsid w:val="00FB2455"/>
    <w:rsid w:val="00FB467B"/>
    <w:rsid w:val="00FB485E"/>
    <w:rsid w:val="00FB640E"/>
    <w:rsid w:val="00FC175F"/>
    <w:rsid w:val="00FC1F18"/>
    <w:rsid w:val="00FD1141"/>
    <w:rsid w:val="00FD614A"/>
    <w:rsid w:val="00FD641D"/>
    <w:rsid w:val="00FD666E"/>
    <w:rsid w:val="00FE2362"/>
    <w:rsid w:val="00FE5722"/>
    <w:rsid w:val="00FE71BF"/>
    <w:rsid w:val="00FE72C5"/>
    <w:rsid w:val="00FF4639"/>
    <w:rsid w:val="00FF47E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E4FE811"/>
  <w15:docId w15:val="{45D16E27-9D51-4944-B89B-75D1CBE81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134BBC"/>
  </w:style>
  <w:style w:type="paragraph" w:styleId="Titolo1">
    <w:name w:val="heading 1"/>
    <w:basedOn w:val="Normale"/>
    <w:next w:val="Normale"/>
    <w:qFormat/>
    <w:pPr>
      <w:keepNext/>
      <w:outlineLvl w:val="0"/>
    </w:pPr>
    <w:rPr>
      <w:rFonts w:ascii="Arial" w:hAnsi="Arial"/>
      <w:b/>
      <w:color w:val="FFFFFF"/>
      <w:sz w:val="48"/>
    </w:rPr>
  </w:style>
  <w:style w:type="paragraph" w:styleId="Titolo2">
    <w:name w:val="heading 2"/>
    <w:basedOn w:val="Normale"/>
    <w:next w:val="Normale"/>
    <w:link w:val="Titolo2Carattere"/>
    <w:qFormat/>
    <w:pPr>
      <w:keepNext/>
      <w:outlineLvl w:val="1"/>
    </w:pPr>
    <w:rPr>
      <w:rFonts w:ascii="Arial" w:hAnsi="Arial"/>
      <w:b/>
      <w:color w:val="FFFFFF"/>
      <w:sz w:val="24"/>
    </w:rPr>
  </w:style>
  <w:style w:type="paragraph" w:styleId="Titolo3">
    <w:name w:val="heading 3"/>
    <w:basedOn w:val="Normale"/>
    <w:next w:val="Normale"/>
    <w:qFormat/>
    <w:pPr>
      <w:keepNext/>
      <w:outlineLvl w:val="2"/>
    </w:pPr>
    <w:rPr>
      <w:rFonts w:ascii="Arial" w:hAnsi="Arial"/>
      <w:b/>
      <w:color w:val="00FFFF"/>
      <w:sz w:val="52"/>
    </w:rPr>
  </w:style>
  <w:style w:type="paragraph" w:styleId="Titolo4">
    <w:name w:val="heading 4"/>
    <w:basedOn w:val="Normale"/>
    <w:next w:val="Normale"/>
    <w:qFormat/>
    <w:pPr>
      <w:keepNext/>
      <w:outlineLvl w:val="3"/>
    </w:pPr>
    <w:rPr>
      <w:rFonts w:ascii="Arial" w:hAnsi="Arial"/>
      <w:b/>
      <w:color w:val="800080"/>
      <w:sz w:val="40"/>
    </w:rPr>
  </w:style>
  <w:style w:type="paragraph" w:styleId="Titolo5">
    <w:name w:val="heading 5"/>
    <w:basedOn w:val="Normale"/>
    <w:next w:val="Normale"/>
    <w:link w:val="Titolo5Carattere"/>
    <w:qFormat/>
    <w:pPr>
      <w:keepNext/>
      <w:outlineLvl w:val="4"/>
    </w:pPr>
    <w:rPr>
      <w:rFonts w:ascii="Arial" w:hAnsi="Arial"/>
      <w:b/>
      <w:color w:val="FF6600"/>
      <w:sz w:val="40"/>
    </w:rPr>
  </w:style>
  <w:style w:type="paragraph" w:styleId="Titolo6">
    <w:name w:val="heading 6"/>
    <w:basedOn w:val="Normale"/>
    <w:next w:val="Normale"/>
    <w:link w:val="Titolo6Carattere"/>
    <w:qFormat/>
    <w:pPr>
      <w:keepNext/>
      <w:outlineLvl w:val="5"/>
    </w:pPr>
    <w:rPr>
      <w:rFonts w:ascii="Arial" w:hAnsi="Arial" w:cs="Arial"/>
      <w:color w:val="000000"/>
      <w:sz w:val="40"/>
    </w:rPr>
  </w:style>
  <w:style w:type="paragraph" w:styleId="Titolo7">
    <w:name w:val="heading 7"/>
    <w:basedOn w:val="Normale"/>
    <w:next w:val="Normale"/>
    <w:qFormat/>
    <w:pPr>
      <w:keepNext/>
      <w:outlineLvl w:val="6"/>
    </w:pPr>
    <w:rPr>
      <w:b/>
      <w:bCs/>
      <w:color w:val="000000"/>
      <w:sz w:val="40"/>
    </w:rPr>
  </w:style>
  <w:style w:type="paragraph" w:styleId="Titolo8">
    <w:name w:val="heading 8"/>
    <w:basedOn w:val="Normale"/>
    <w:next w:val="Normale"/>
    <w:link w:val="Titolo8Carattere"/>
    <w:qFormat/>
    <w:pPr>
      <w:keepNext/>
      <w:outlineLvl w:val="7"/>
    </w:pPr>
    <w:rPr>
      <w:rFonts w:ascii="Arial" w:hAnsi="Arial" w:cs="Arial"/>
      <w:sz w:val="28"/>
    </w:rPr>
  </w:style>
  <w:style w:type="paragraph" w:styleId="Titolo9">
    <w:name w:val="heading 9"/>
    <w:basedOn w:val="Normale"/>
    <w:next w:val="Normale"/>
    <w:link w:val="Titolo9Carattere"/>
    <w:qFormat/>
    <w:pPr>
      <w:keepNext/>
      <w:outlineLvl w:val="8"/>
    </w:pPr>
    <w:rPr>
      <w:rFonts w:ascii="Verdana" w:hAnsi="Verdana"/>
      <w:b/>
      <w:sz w:val="52"/>
      <w14:shadow w14:blurRad="50800" w14:dist="38100" w14:dir="2700000" w14:sx="100000" w14:sy="100000" w14:kx="0" w14:ky="0" w14:algn="tl">
        <w14:srgbClr w14:val="000000">
          <w14:alpha w14:val="60000"/>
        </w14:srgbClr>
      </w14:shadow>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pPr>
      <w:tabs>
        <w:tab w:val="center" w:pos="4819"/>
        <w:tab w:val="right" w:pos="9638"/>
      </w:tabs>
    </w:pPr>
  </w:style>
  <w:style w:type="paragraph" w:styleId="Pidipagina">
    <w:name w:val="footer"/>
    <w:basedOn w:val="Normale"/>
    <w:pPr>
      <w:tabs>
        <w:tab w:val="center" w:pos="4819"/>
        <w:tab w:val="right" w:pos="9638"/>
      </w:tabs>
    </w:pPr>
  </w:style>
  <w:style w:type="paragraph" w:styleId="Rientrocorpodeltesto">
    <w:name w:val="Body Text Indent"/>
    <w:basedOn w:val="Normale"/>
    <w:pPr>
      <w:ind w:left="360"/>
    </w:pPr>
    <w:rPr>
      <w:rFonts w:ascii="Arial" w:hAnsi="Arial"/>
      <w:b/>
    </w:rPr>
  </w:style>
  <w:style w:type="paragraph" w:styleId="Rientrocorpodeltesto2">
    <w:name w:val="Body Text Indent 2"/>
    <w:basedOn w:val="Normale"/>
    <w:pPr>
      <w:ind w:left="73"/>
    </w:pPr>
    <w:rPr>
      <w:rFonts w:ascii="Arial" w:hAnsi="Arial" w:cs="Arial"/>
    </w:rPr>
  </w:style>
  <w:style w:type="paragraph" w:styleId="Corpotesto">
    <w:name w:val="Body Text"/>
    <w:basedOn w:val="Normale"/>
    <w:rPr>
      <w:rFonts w:ascii="Verdana" w:hAnsi="Verdana"/>
      <w:sz w:val="22"/>
    </w:rPr>
  </w:style>
  <w:style w:type="paragraph" w:styleId="Testonotaapidipagina">
    <w:name w:val="footnote text"/>
    <w:basedOn w:val="Normale"/>
    <w:link w:val="TestonotaapidipaginaCarattere"/>
    <w:semiHidden/>
  </w:style>
  <w:style w:type="paragraph" w:styleId="Corpodeltesto2">
    <w:name w:val="Body Text 2"/>
    <w:basedOn w:val="Normale"/>
    <w:link w:val="Corpodeltesto2Carattere"/>
    <w:pPr>
      <w:tabs>
        <w:tab w:val="left" w:pos="0"/>
        <w:tab w:val="left" w:pos="138"/>
        <w:tab w:val="right" w:pos="8717"/>
      </w:tabs>
      <w:jc w:val="both"/>
    </w:pPr>
    <w:rPr>
      <w:rFonts w:ascii="Verdana" w:hAnsi="Verdana"/>
      <w:b/>
      <w:bCs/>
      <w:sz w:val="24"/>
    </w:rPr>
  </w:style>
  <w:style w:type="paragraph" w:styleId="Rientrocorpodeltesto3">
    <w:name w:val="Body Text Indent 3"/>
    <w:basedOn w:val="Normale"/>
    <w:pPr>
      <w:tabs>
        <w:tab w:val="left" w:pos="0"/>
        <w:tab w:val="left" w:pos="135"/>
        <w:tab w:val="right" w:pos="8594"/>
      </w:tabs>
      <w:ind w:left="113"/>
      <w:jc w:val="both"/>
    </w:pPr>
    <w:rPr>
      <w:rFonts w:ascii="Verdana" w:hAnsi="Verdana"/>
      <w:iCs/>
    </w:rPr>
  </w:style>
  <w:style w:type="paragraph" w:styleId="Corpodeltesto3">
    <w:name w:val="Body Text 3"/>
    <w:basedOn w:val="Normale"/>
    <w:pPr>
      <w:tabs>
        <w:tab w:val="left" w:pos="0"/>
        <w:tab w:val="right" w:pos="8594"/>
      </w:tabs>
      <w:jc w:val="both"/>
    </w:pPr>
    <w:rPr>
      <w:b/>
      <w:bCs/>
      <w:i/>
      <w:sz w:val="21"/>
    </w:rPr>
  </w:style>
  <w:style w:type="character" w:styleId="Numeropagina">
    <w:name w:val="page number"/>
    <w:basedOn w:val="Carpredefinitoparagrafo"/>
  </w:style>
  <w:style w:type="paragraph" w:customStyle="1" w:styleId="Tabella">
    <w:name w:val="Tabella"/>
    <w:basedOn w:val="Normale"/>
    <w:next w:val="Normale"/>
    <w:rsid w:val="005412C9"/>
    <w:pPr>
      <w:spacing w:after="60" w:line="360" w:lineRule="auto"/>
    </w:pPr>
    <w:rPr>
      <w:rFonts w:ascii="Verdana" w:hAnsi="Verdana"/>
    </w:rPr>
  </w:style>
  <w:style w:type="paragraph" w:customStyle="1" w:styleId="TabellaGrassetto">
    <w:name w:val="Tabella Grassetto"/>
    <w:basedOn w:val="Tabella"/>
    <w:rsid w:val="005412C9"/>
    <w:rPr>
      <w:b/>
    </w:rPr>
  </w:style>
  <w:style w:type="paragraph" w:customStyle="1" w:styleId="Copertina">
    <w:name w:val="Copertina"/>
    <w:basedOn w:val="Normale"/>
    <w:link w:val="CopertinaCarattere"/>
    <w:rsid w:val="005412C9"/>
    <w:pPr>
      <w:spacing w:after="60"/>
    </w:pPr>
    <w:rPr>
      <w:rFonts w:ascii="Verdana" w:hAnsi="Verdana"/>
      <w:color w:val="800000"/>
      <w:sz w:val="48"/>
    </w:rPr>
  </w:style>
  <w:style w:type="character" w:customStyle="1" w:styleId="CopertinaCarattere">
    <w:name w:val="Copertina Carattere"/>
    <w:link w:val="Copertina"/>
    <w:rsid w:val="005412C9"/>
    <w:rPr>
      <w:rFonts w:ascii="Verdana" w:hAnsi="Verdana"/>
      <w:color w:val="800000"/>
      <w:sz w:val="48"/>
      <w:lang w:val="it-IT" w:eastAsia="it-IT" w:bidi="ar-SA"/>
    </w:rPr>
  </w:style>
  <w:style w:type="paragraph" w:customStyle="1" w:styleId="TabellaCorsivo">
    <w:name w:val="Tabella Corsivo"/>
    <w:basedOn w:val="Tabella"/>
    <w:rsid w:val="00427670"/>
    <w:pPr>
      <w:framePr w:hSpace="141" w:wrap="around" w:vAnchor="text" w:hAnchor="margin" w:xAlign="center" w:y="175"/>
      <w:spacing w:before="60"/>
    </w:pPr>
    <w:rPr>
      <w:rFonts w:cs="Tahoma"/>
      <w:i/>
    </w:rPr>
  </w:style>
  <w:style w:type="table" w:styleId="Grigliatabella">
    <w:name w:val="Table Grid"/>
    <w:basedOn w:val="Tabellanormale"/>
    <w:rsid w:val="00BA31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semiHidden/>
    <w:rsid w:val="00EC15EB"/>
    <w:rPr>
      <w:vertAlign w:val="superscript"/>
    </w:rPr>
  </w:style>
  <w:style w:type="paragraph" w:styleId="Testofumetto">
    <w:name w:val="Balloon Text"/>
    <w:basedOn w:val="Normale"/>
    <w:semiHidden/>
    <w:rsid w:val="009D4D3E"/>
    <w:rPr>
      <w:rFonts w:ascii="Tahoma" w:hAnsi="Tahoma" w:cs="Tahoma"/>
      <w:sz w:val="16"/>
      <w:szCs w:val="16"/>
    </w:rPr>
  </w:style>
  <w:style w:type="character" w:customStyle="1" w:styleId="Titolo8Carattere">
    <w:name w:val="Titolo 8 Carattere"/>
    <w:link w:val="Titolo8"/>
    <w:rsid w:val="009C5545"/>
    <w:rPr>
      <w:rFonts w:ascii="Arial" w:hAnsi="Arial" w:cs="Arial"/>
      <w:sz w:val="28"/>
    </w:rPr>
  </w:style>
  <w:style w:type="character" w:customStyle="1" w:styleId="Titolo2Carattere">
    <w:name w:val="Titolo 2 Carattere"/>
    <w:link w:val="Titolo2"/>
    <w:rsid w:val="00876412"/>
    <w:rPr>
      <w:rFonts w:ascii="Arial" w:hAnsi="Arial"/>
      <w:b/>
      <w:color w:val="FFFFFF"/>
      <w:sz w:val="24"/>
    </w:rPr>
  </w:style>
  <w:style w:type="character" w:customStyle="1" w:styleId="IntestazioneCarattere">
    <w:name w:val="Intestazione Carattere"/>
    <w:link w:val="Intestazione"/>
    <w:rsid w:val="00876412"/>
  </w:style>
  <w:style w:type="character" w:customStyle="1" w:styleId="Titolo5Carattere">
    <w:name w:val="Titolo 5 Carattere"/>
    <w:link w:val="Titolo5"/>
    <w:rsid w:val="00965B9B"/>
    <w:rPr>
      <w:rFonts w:ascii="Arial" w:hAnsi="Arial"/>
      <w:b/>
      <w:color w:val="FF6600"/>
      <w:sz w:val="40"/>
    </w:rPr>
  </w:style>
  <w:style w:type="character" w:customStyle="1" w:styleId="Titolo6Carattere">
    <w:name w:val="Titolo 6 Carattere"/>
    <w:link w:val="Titolo6"/>
    <w:rsid w:val="00965B9B"/>
    <w:rPr>
      <w:rFonts w:ascii="Arial" w:hAnsi="Arial" w:cs="Arial"/>
      <w:color w:val="000000"/>
      <w:sz w:val="40"/>
    </w:rPr>
  </w:style>
  <w:style w:type="character" w:customStyle="1" w:styleId="Titolo9Carattere">
    <w:name w:val="Titolo 9 Carattere"/>
    <w:link w:val="Titolo9"/>
    <w:rsid w:val="00965B9B"/>
    <w:rPr>
      <w:rFonts w:ascii="Verdana" w:hAnsi="Verdana"/>
      <w:b/>
      <w:sz w:val="52"/>
      <w14:shadow w14:blurRad="50800" w14:dist="38100" w14:dir="2700000" w14:sx="100000" w14:sy="100000" w14:kx="0" w14:ky="0" w14:algn="tl">
        <w14:srgbClr w14:val="000000">
          <w14:alpha w14:val="60000"/>
        </w14:srgbClr>
      </w14:shadow>
    </w:rPr>
  </w:style>
  <w:style w:type="paragraph" w:styleId="Paragrafoelenco">
    <w:name w:val="List Paragraph"/>
    <w:basedOn w:val="Normale"/>
    <w:uiPriority w:val="34"/>
    <w:qFormat/>
    <w:rsid w:val="002071EC"/>
    <w:pPr>
      <w:ind w:left="720"/>
      <w:contextualSpacing/>
    </w:pPr>
  </w:style>
  <w:style w:type="character" w:styleId="Collegamentoipertestuale">
    <w:name w:val="Hyperlink"/>
    <w:basedOn w:val="Carpredefinitoparagrafo"/>
    <w:rsid w:val="005D5C6D"/>
    <w:rPr>
      <w:color w:val="0000FF" w:themeColor="hyperlink"/>
      <w:u w:val="single"/>
    </w:rPr>
  </w:style>
  <w:style w:type="paragraph" w:styleId="NormaleWeb">
    <w:name w:val="Normal (Web)"/>
    <w:basedOn w:val="Normale"/>
    <w:uiPriority w:val="99"/>
    <w:unhideWhenUsed/>
    <w:rsid w:val="00277AFD"/>
    <w:pPr>
      <w:spacing w:before="100" w:beforeAutospacing="1" w:after="100" w:afterAutospacing="1"/>
    </w:pPr>
    <w:rPr>
      <w:sz w:val="24"/>
      <w:szCs w:val="24"/>
    </w:rPr>
  </w:style>
  <w:style w:type="character" w:customStyle="1" w:styleId="TestonotaapidipaginaCarattere">
    <w:name w:val="Testo nota a piè di pagina Carattere"/>
    <w:basedOn w:val="Carpredefinitoparagrafo"/>
    <w:link w:val="Testonotaapidipagina"/>
    <w:semiHidden/>
    <w:rsid w:val="00FA3CAB"/>
  </w:style>
  <w:style w:type="character" w:customStyle="1" w:styleId="Corpodeltesto2Carattere">
    <w:name w:val="Corpo del testo 2 Carattere"/>
    <w:basedOn w:val="Carpredefinitoparagrafo"/>
    <w:link w:val="Corpodeltesto2"/>
    <w:rsid w:val="008F545E"/>
    <w:rPr>
      <w:rFonts w:ascii="Verdana" w:hAnsi="Verdana"/>
      <w:b/>
      <w:bCs/>
      <w:sz w:val="24"/>
    </w:rPr>
  </w:style>
  <w:style w:type="paragraph" w:customStyle="1" w:styleId="xxmsonormal">
    <w:name w:val="x_xmsonormal"/>
    <w:basedOn w:val="Normale"/>
    <w:uiPriority w:val="99"/>
    <w:rsid w:val="00EA1075"/>
    <w:rPr>
      <w:rFonts w:eastAsiaTheme="minorHAnsi"/>
      <w:sz w:val="24"/>
      <w:szCs w:val="24"/>
    </w:rPr>
  </w:style>
  <w:style w:type="paragraph" w:customStyle="1" w:styleId="Default">
    <w:name w:val="Default"/>
    <w:rsid w:val="004806F0"/>
    <w:pPr>
      <w:autoSpaceDE w:val="0"/>
      <w:autoSpaceDN w:val="0"/>
      <w:adjustRightInd w:val="0"/>
    </w:pPr>
    <w:rPr>
      <w:rFonts w:eastAsiaTheme="minorHAnsi"/>
      <w:color w:val="000000"/>
      <w:sz w:val="24"/>
      <w:szCs w:val="24"/>
      <w:lang w:eastAsia="en-US"/>
    </w:rPr>
  </w:style>
  <w:style w:type="paragraph" w:customStyle="1" w:styleId="Paragrafoelenco1">
    <w:name w:val="Paragrafo elenco1"/>
    <w:basedOn w:val="Normale"/>
    <w:rsid w:val="00F405D8"/>
    <w:pPr>
      <w:suppressAutoHyphens/>
      <w:spacing w:after="160" w:line="252" w:lineRule="auto"/>
      <w:ind w:left="720"/>
    </w:pPr>
    <w:rPr>
      <w:rFonts w:ascii="Calibri" w:eastAsia="Calibri" w:hAnsi="Calibri" w:cs="Calibri"/>
      <w:sz w:val="22"/>
      <w:szCs w:val="22"/>
      <w:lang w:eastAsia="ar-SA"/>
    </w:rPr>
  </w:style>
  <w:style w:type="character" w:styleId="Rimandocommento">
    <w:name w:val="annotation reference"/>
    <w:basedOn w:val="Carpredefinitoparagrafo"/>
    <w:semiHidden/>
    <w:unhideWhenUsed/>
    <w:rsid w:val="0055374F"/>
    <w:rPr>
      <w:sz w:val="16"/>
      <w:szCs w:val="16"/>
    </w:rPr>
  </w:style>
  <w:style w:type="paragraph" w:styleId="Testocommento">
    <w:name w:val="annotation text"/>
    <w:basedOn w:val="Normale"/>
    <w:link w:val="TestocommentoCarattere"/>
    <w:semiHidden/>
    <w:unhideWhenUsed/>
    <w:rsid w:val="0055374F"/>
  </w:style>
  <w:style w:type="character" w:customStyle="1" w:styleId="TestocommentoCarattere">
    <w:name w:val="Testo commento Carattere"/>
    <w:basedOn w:val="Carpredefinitoparagrafo"/>
    <w:link w:val="Testocommento"/>
    <w:semiHidden/>
    <w:rsid w:val="0055374F"/>
  </w:style>
  <w:style w:type="paragraph" w:styleId="Soggettocommento">
    <w:name w:val="annotation subject"/>
    <w:basedOn w:val="Testocommento"/>
    <w:next w:val="Testocommento"/>
    <w:link w:val="SoggettocommentoCarattere"/>
    <w:semiHidden/>
    <w:unhideWhenUsed/>
    <w:rsid w:val="0055374F"/>
    <w:rPr>
      <w:b/>
      <w:bCs/>
    </w:rPr>
  </w:style>
  <w:style w:type="character" w:customStyle="1" w:styleId="SoggettocommentoCarattere">
    <w:name w:val="Soggetto commento Carattere"/>
    <w:basedOn w:val="TestocommentoCarattere"/>
    <w:link w:val="Soggettocommento"/>
    <w:semiHidden/>
    <w:rsid w:val="005537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412133">
      <w:bodyDiv w:val="1"/>
      <w:marLeft w:val="0"/>
      <w:marRight w:val="0"/>
      <w:marTop w:val="0"/>
      <w:marBottom w:val="0"/>
      <w:divBdr>
        <w:top w:val="none" w:sz="0" w:space="0" w:color="auto"/>
        <w:left w:val="none" w:sz="0" w:space="0" w:color="auto"/>
        <w:bottom w:val="none" w:sz="0" w:space="0" w:color="auto"/>
        <w:right w:val="none" w:sz="0" w:space="0" w:color="auto"/>
      </w:divBdr>
    </w:div>
    <w:div w:id="153105726">
      <w:bodyDiv w:val="1"/>
      <w:marLeft w:val="0"/>
      <w:marRight w:val="0"/>
      <w:marTop w:val="0"/>
      <w:marBottom w:val="0"/>
      <w:divBdr>
        <w:top w:val="none" w:sz="0" w:space="0" w:color="auto"/>
        <w:left w:val="none" w:sz="0" w:space="0" w:color="auto"/>
        <w:bottom w:val="none" w:sz="0" w:space="0" w:color="auto"/>
        <w:right w:val="none" w:sz="0" w:space="0" w:color="auto"/>
      </w:divBdr>
    </w:div>
    <w:div w:id="170991720">
      <w:bodyDiv w:val="1"/>
      <w:marLeft w:val="0"/>
      <w:marRight w:val="0"/>
      <w:marTop w:val="0"/>
      <w:marBottom w:val="0"/>
      <w:divBdr>
        <w:top w:val="none" w:sz="0" w:space="0" w:color="auto"/>
        <w:left w:val="none" w:sz="0" w:space="0" w:color="auto"/>
        <w:bottom w:val="none" w:sz="0" w:space="0" w:color="auto"/>
        <w:right w:val="none" w:sz="0" w:space="0" w:color="auto"/>
      </w:divBdr>
    </w:div>
    <w:div w:id="238902016">
      <w:bodyDiv w:val="1"/>
      <w:marLeft w:val="0"/>
      <w:marRight w:val="0"/>
      <w:marTop w:val="0"/>
      <w:marBottom w:val="0"/>
      <w:divBdr>
        <w:top w:val="none" w:sz="0" w:space="0" w:color="auto"/>
        <w:left w:val="none" w:sz="0" w:space="0" w:color="auto"/>
        <w:bottom w:val="none" w:sz="0" w:space="0" w:color="auto"/>
        <w:right w:val="none" w:sz="0" w:space="0" w:color="auto"/>
      </w:divBdr>
    </w:div>
    <w:div w:id="314453720">
      <w:bodyDiv w:val="1"/>
      <w:marLeft w:val="0"/>
      <w:marRight w:val="0"/>
      <w:marTop w:val="0"/>
      <w:marBottom w:val="0"/>
      <w:divBdr>
        <w:top w:val="none" w:sz="0" w:space="0" w:color="auto"/>
        <w:left w:val="none" w:sz="0" w:space="0" w:color="auto"/>
        <w:bottom w:val="none" w:sz="0" w:space="0" w:color="auto"/>
        <w:right w:val="none" w:sz="0" w:space="0" w:color="auto"/>
      </w:divBdr>
    </w:div>
    <w:div w:id="315260092">
      <w:bodyDiv w:val="1"/>
      <w:marLeft w:val="0"/>
      <w:marRight w:val="0"/>
      <w:marTop w:val="0"/>
      <w:marBottom w:val="0"/>
      <w:divBdr>
        <w:top w:val="none" w:sz="0" w:space="0" w:color="auto"/>
        <w:left w:val="none" w:sz="0" w:space="0" w:color="auto"/>
        <w:bottom w:val="none" w:sz="0" w:space="0" w:color="auto"/>
        <w:right w:val="none" w:sz="0" w:space="0" w:color="auto"/>
      </w:divBdr>
    </w:div>
    <w:div w:id="373848198">
      <w:bodyDiv w:val="1"/>
      <w:marLeft w:val="0"/>
      <w:marRight w:val="0"/>
      <w:marTop w:val="0"/>
      <w:marBottom w:val="0"/>
      <w:divBdr>
        <w:top w:val="none" w:sz="0" w:space="0" w:color="auto"/>
        <w:left w:val="none" w:sz="0" w:space="0" w:color="auto"/>
        <w:bottom w:val="none" w:sz="0" w:space="0" w:color="auto"/>
        <w:right w:val="none" w:sz="0" w:space="0" w:color="auto"/>
      </w:divBdr>
    </w:div>
    <w:div w:id="484667512">
      <w:bodyDiv w:val="1"/>
      <w:marLeft w:val="0"/>
      <w:marRight w:val="0"/>
      <w:marTop w:val="0"/>
      <w:marBottom w:val="0"/>
      <w:divBdr>
        <w:top w:val="none" w:sz="0" w:space="0" w:color="auto"/>
        <w:left w:val="none" w:sz="0" w:space="0" w:color="auto"/>
        <w:bottom w:val="none" w:sz="0" w:space="0" w:color="auto"/>
        <w:right w:val="none" w:sz="0" w:space="0" w:color="auto"/>
      </w:divBdr>
      <w:divsChild>
        <w:div w:id="1393192902">
          <w:marLeft w:val="0"/>
          <w:marRight w:val="0"/>
          <w:marTop w:val="0"/>
          <w:marBottom w:val="0"/>
          <w:divBdr>
            <w:top w:val="none" w:sz="0" w:space="0" w:color="auto"/>
            <w:left w:val="none" w:sz="0" w:space="0" w:color="auto"/>
            <w:bottom w:val="none" w:sz="0" w:space="0" w:color="auto"/>
            <w:right w:val="none" w:sz="0" w:space="0" w:color="auto"/>
          </w:divBdr>
        </w:div>
      </w:divsChild>
    </w:div>
    <w:div w:id="677854445">
      <w:bodyDiv w:val="1"/>
      <w:marLeft w:val="0"/>
      <w:marRight w:val="0"/>
      <w:marTop w:val="0"/>
      <w:marBottom w:val="0"/>
      <w:divBdr>
        <w:top w:val="none" w:sz="0" w:space="0" w:color="auto"/>
        <w:left w:val="none" w:sz="0" w:space="0" w:color="auto"/>
        <w:bottom w:val="none" w:sz="0" w:space="0" w:color="auto"/>
        <w:right w:val="none" w:sz="0" w:space="0" w:color="auto"/>
      </w:divBdr>
    </w:div>
    <w:div w:id="957250816">
      <w:bodyDiv w:val="1"/>
      <w:marLeft w:val="0"/>
      <w:marRight w:val="0"/>
      <w:marTop w:val="0"/>
      <w:marBottom w:val="0"/>
      <w:divBdr>
        <w:top w:val="none" w:sz="0" w:space="0" w:color="auto"/>
        <w:left w:val="none" w:sz="0" w:space="0" w:color="auto"/>
        <w:bottom w:val="none" w:sz="0" w:space="0" w:color="auto"/>
        <w:right w:val="none" w:sz="0" w:space="0" w:color="auto"/>
      </w:divBdr>
    </w:div>
    <w:div w:id="1016345485">
      <w:bodyDiv w:val="1"/>
      <w:marLeft w:val="0"/>
      <w:marRight w:val="0"/>
      <w:marTop w:val="0"/>
      <w:marBottom w:val="0"/>
      <w:divBdr>
        <w:top w:val="none" w:sz="0" w:space="0" w:color="auto"/>
        <w:left w:val="none" w:sz="0" w:space="0" w:color="auto"/>
        <w:bottom w:val="none" w:sz="0" w:space="0" w:color="auto"/>
        <w:right w:val="none" w:sz="0" w:space="0" w:color="auto"/>
      </w:divBdr>
    </w:div>
    <w:div w:id="1250504060">
      <w:bodyDiv w:val="1"/>
      <w:marLeft w:val="0"/>
      <w:marRight w:val="0"/>
      <w:marTop w:val="0"/>
      <w:marBottom w:val="0"/>
      <w:divBdr>
        <w:top w:val="none" w:sz="0" w:space="0" w:color="auto"/>
        <w:left w:val="none" w:sz="0" w:space="0" w:color="auto"/>
        <w:bottom w:val="none" w:sz="0" w:space="0" w:color="auto"/>
        <w:right w:val="none" w:sz="0" w:space="0" w:color="auto"/>
      </w:divBdr>
    </w:div>
    <w:div w:id="1356420172">
      <w:bodyDiv w:val="1"/>
      <w:marLeft w:val="0"/>
      <w:marRight w:val="0"/>
      <w:marTop w:val="0"/>
      <w:marBottom w:val="0"/>
      <w:divBdr>
        <w:top w:val="none" w:sz="0" w:space="0" w:color="auto"/>
        <w:left w:val="none" w:sz="0" w:space="0" w:color="auto"/>
        <w:bottom w:val="none" w:sz="0" w:space="0" w:color="auto"/>
        <w:right w:val="none" w:sz="0" w:space="0" w:color="auto"/>
      </w:divBdr>
    </w:div>
    <w:div w:id="1435787115">
      <w:bodyDiv w:val="1"/>
      <w:marLeft w:val="0"/>
      <w:marRight w:val="0"/>
      <w:marTop w:val="0"/>
      <w:marBottom w:val="0"/>
      <w:divBdr>
        <w:top w:val="none" w:sz="0" w:space="0" w:color="auto"/>
        <w:left w:val="none" w:sz="0" w:space="0" w:color="auto"/>
        <w:bottom w:val="none" w:sz="0" w:space="0" w:color="auto"/>
        <w:right w:val="none" w:sz="0" w:space="0" w:color="auto"/>
      </w:divBdr>
    </w:div>
    <w:div w:id="1480801380">
      <w:bodyDiv w:val="1"/>
      <w:marLeft w:val="0"/>
      <w:marRight w:val="0"/>
      <w:marTop w:val="0"/>
      <w:marBottom w:val="0"/>
      <w:divBdr>
        <w:top w:val="none" w:sz="0" w:space="0" w:color="auto"/>
        <w:left w:val="none" w:sz="0" w:space="0" w:color="auto"/>
        <w:bottom w:val="none" w:sz="0" w:space="0" w:color="auto"/>
        <w:right w:val="none" w:sz="0" w:space="0" w:color="auto"/>
      </w:divBdr>
      <w:divsChild>
        <w:div w:id="679233186">
          <w:marLeft w:val="0"/>
          <w:marRight w:val="0"/>
          <w:marTop w:val="0"/>
          <w:marBottom w:val="0"/>
          <w:divBdr>
            <w:top w:val="none" w:sz="0" w:space="0" w:color="auto"/>
            <w:left w:val="none" w:sz="0" w:space="0" w:color="auto"/>
            <w:bottom w:val="none" w:sz="0" w:space="0" w:color="auto"/>
            <w:right w:val="none" w:sz="0" w:space="0" w:color="auto"/>
          </w:divBdr>
        </w:div>
      </w:divsChild>
    </w:div>
    <w:div w:id="1549030894">
      <w:bodyDiv w:val="1"/>
      <w:marLeft w:val="0"/>
      <w:marRight w:val="0"/>
      <w:marTop w:val="0"/>
      <w:marBottom w:val="0"/>
      <w:divBdr>
        <w:top w:val="none" w:sz="0" w:space="0" w:color="auto"/>
        <w:left w:val="none" w:sz="0" w:space="0" w:color="auto"/>
        <w:bottom w:val="none" w:sz="0" w:space="0" w:color="auto"/>
        <w:right w:val="none" w:sz="0" w:space="0" w:color="auto"/>
      </w:divBdr>
    </w:div>
    <w:div w:id="1594321335">
      <w:bodyDiv w:val="1"/>
      <w:marLeft w:val="0"/>
      <w:marRight w:val="0"/>
      <w:marTop w:val="0"/>
      <w:marBottom w:val="0"/>
      <w:divBdr>
        <w:top w:val="none" w:sz="0" w:space="0" w:color="auto"/>
        <w:left w:val="none" w:sz="0" w:space="0" w:color="auto"/>
        <w:bottom w:val="none" w:sz="0" w:space="0" w:color="auto"/>
        <w:right w:val="none" w:sz="0" w:space="0" w:color="auto"/>
      </w:divBdr>
    </w:div>
    <w:div w:id="1784614264">
      <w:bodyDiv w:val="1"/>
      <w:marLeft w:val="0"/>
      <w:marRight w:val="0"/>
      <w:marTop w:val="0"/>
      <w:marBottom w:val="0"/>
      <w:divBdr>
        <w:top w:val="none" w:sz="0" w:space="0" w:color="auto"/>
        <w:left w:val="none" w:sz="0" w:space="0" w:color="auto"/>
        <w:bottom w:val="none" w:sz="0" w:space="0" w:color="auto"/>
        <w:right w:val="none" w:sz="0" w:space="0" w:color="auto"/>
      </w:divBdr>
    </w:div>
    <w:div w:id="1804426706">
      <w:bodyDiv w:val="1"/>
      <w:marLeft w:val="0"/>
      <w:marRight w:val="0"/>
      <w:marTop w:val="0"/>
      <w:marBottom w:val="0"/>
      <w:divBdr>
        <w:top w:val="none" w:sz="0" w:space="0" w:color="auto"/>
        <w:left w:val="none" w:sz="0" w:space="0" w:color="auto"/>
        <w:bottom w:val="none" w:sz="0" w:space="0" w:color="auto"/>
        <w:right w:val="none" w:sz="0" w:space="0" w:color="auto"/>
      </w:divBdr>
    </w:div>
    <w:div w:id="1839535045">
      <w:bodyDiv w:val="1"/>
      <w:marLeft w:val="0"/>
      <w:marRight w:val="0"/>
      <w:marTop w:val="0"/>
      <w:marBottom w:val="0"/>
      <w:divBdr>
        <w:top w:val="none" w:sz="0" w:space="0" w:color="auto"/>
        <w:left w:val="none" w:sz="0" w:space="0" w:color="auto"/>
        <w:bottom w:val="none" w:sz="0" w:space="0" w:color="auto"/>
        <w:right w:val="none" w:sz="0" w:space="0" w:color="auto"/>
      </w:divBdr>
    </w:div>
    <w:div w:id="188278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EE70AD-E34A-4BE1-B9FD-165A5A9ED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1172</TotalTime>
  <Pages>10</Pages>
  <Words>2938</Words>
  <Characters>17504</Characters>
  <Application>Microsoft Office Word</Application>
  <DocSecurity>0</DocSecurity>
  <Lines>145</Lines>
  <Paragraphs>40</Paragraphs>
  <ScaleCrop>false</ScaleCrop>
  <HeadingPairs>
    <vt:vector size="2" baseType="variant">
      <vt:variant>
        <vt:lpstr>Titolo</vt:lpstr>
      </vt:variant>
      <vt:variant>
        <vt:i4>1</vt:i4>
      </vt:variant>
    </vt:vector>
  </HeadingPairs>
  <TitlesOfParts>
    <vt:vector size="1" baseType="lpstr">
      <vt:lpstr>Proposta di Contratto di Programma</vt:lpstr>
    </vt:vector>
  </TitlesOfParts>
  <Company>INVITALIA</Company>
  <LinksUpToDate>false</LinksUpToDate>
  <CharactersWithSpaces>20402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Proposta di Contratto di Programma</dc:title>
  <dc:subject>Piano d'impresa</dc:subject>
  <dc:creator>Sviluppo Italia S.p.A.</dc:creator>
  <cp:lastModifiedBy>Cavallo Maria</cp:lastModifiedBy>
  <cp:revision>65</cp:revision>
  <cp:lastPrinted>2015-03-24T15:45:00Z</cp:lastPrinted>
  <dcterms:created xsi:type="dcterms:W3CDTF">2020-10-16T08:18:00Z</dcterms:created>
  <dcterms:modified xsi:type="dcterms:W3CDTF">2021-01-18T16:42:00Z</dcterms:modified>
</cp:coreProperties>
</file>